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28523AF5" w:rsidR="0025750C" w:rsidRDefault="002A5394" w:rsidP="00845C18">
      <w:r>
        <w:t>April 7</w:t>
      </w:r>
      <w:r w:rsidR="001F3B48">
        <w:t>, 2022</w:t>
      </w:r>
    </w:p>
    <w:p w14:paraId="375475FA" w14:textId="2B036F05" w:rsidR="0025750C" w:rsidRDefault="002A5394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1C5BF1E3" w14:textId="77777777" w:rsidR="00514E1A" w:rsidRDefault="00514E1A" w:rsidP="00514E1A">
      <w:r w:rsidRPr="00EB0274">
        <w:t>Cassandra Burdyshaw</w:t>
      </w:r>
    </w:p>
    <w:p w14:paraId="6558C21E" w14:textId="05376D8E" w:rsidR="00A21172" w:rsidRDefault="00A21172" w:rsidP="00A21172">
      <w:r>
        <w:t>Evan Meenan</w:t>
      </w:r>
    </w:p>
    <w:p w14:paraId="4E70B62B" w14:textId="77777777" w:rsidR="005B477D" w:rsidRDefault="005B477D" w:rsidP="005B477D">
      <w:r>
        <w:t>Brian Searles</w:t>
      </w:r>
    </w:p>
    <w:p w14:paraId="37BDF79D" w14:textId="77777777" w:rsidR="002E09C3" w:rsidRPr="00084457" w:rsidRDefault="002E09C3" w:rsidP="002E09C3">
      <w:r w:rsidRPr="00040501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77E530B0" w14:textId="77777777" w:rsidR="001E401B" w:rsidRDefault="001E401B" w:rsidP="001E401B">
      <w:r w:rsidRPr="001E401B">
        <w:t>Sheriff Mark Anderson</w:t>
      </w:r>
    </w:p>
    <w:p w14:paraId="705B7F7F" w14:textId="77777777" w:rsidR="00C310E7" w:rsidRDefault="00C310E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EF14173" w14:textId="77777777" w:rsidR="000F18EE" w:rsidRPr="003D2F19" w:rsidRDefault="000F18EE" w:rsidP="000F18EE">
      <w:r w:rsidRPr="00A57983">
        <w:t>Heather Simons – Executive Director Vermont Police Academy</w:t>
      </w:r>
    </w:p>
    <w:p w14:paraId="3D1E3FF7" w14:textId="163C4948" w:rsidR="00921C83" w:rsidRDefault="00921C83" w:rsidP="00921C83">
      <w:r w:rsidRPr="00A63431">
        <w:t xml:space="preserve">Christopher Brickell – Deputy Executive </w:t>
      </w:r>
      <w:r w:rsidR="000F18EE" w:rsidRPr="00A63431">
        <w:t xml:space="preserve">Director </w:t>
      </w:r>
      <w:r w:rsidRPr="00A63431">
        <w:t>Vermont Police Academy</w:t>
      </w:r>
    </w:p>
    <w:p w14:paraId="3627F5D3" w14:textId="77777777" w:rsidR="0041742F" w:rsidRDefault="0041742F" w:rsidP="0041742F">
      <w:r w:rsidRPr="00D96BF6">
        <w:t>Lindsay Thivierge – Vermont Police Academy</w:t>
      </w:r>
    </w:p>
    <w:p w14:paraId="3F4B45BA" w14:textId="04398C8C" w:rsidR="000F18EE" w:rsidRDefault="000F18EE" w:rsidP="0041742F">
      <w:r>
        <w:t>Jacob Humbert – Assistant Attorney General</w:t>
      </w:r>
    </w:p>
    <w:p w14:paraId="7FC9898F" w14:textId="77777777" w:rsidR="00363924" w:rsidRDefault="00363924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392D1204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</w:t>
      </w:r>
      <w:r w:rsidR="00DC0975">
        <w:t>9:0</w:t>
      </w:r>
      <w:r w:rsidR="00A57983">
        <w:t>5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77777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EC3C27">
        <w:rPr>
          <w:b/>
          <w:bCs/>
        </w:rPr>
        <w:t>:</w:t>
      </w:r>
    </w:p>
    <w:p w14:paraId="33694DE1" w14:textId="2D2D14DB" w:rsidR="008C2448" w:rsidRDefault="0016020E" w:rsidP="00845C18">
      <w:r>
        <w:t xml:space="preserve">Burdyshaw moved to approve the minutes. </w:t>
      </w:r>
      <w:r w:rsidR="00E35D47">
        <w:t xml:space="preserve">Meenan seconded.  The motion passed unanimously. </w:t>
      </w:r>
    </w:p>
    <w:p w14:paraId="4276B7A1" w14:textId="5F6F800A" w:rsidR="007C695A" w:rsidRDefault="007C695A" w:rsidP="00845C18"/>
    <w:p w14:paraId="141B9316" w14:textId="1E0C3F43" w:rsidR="008D32F4" w:rsidRDefault="00B24000" w:rsidP="00845C18">
      <w:pPr>
        <w:rPr>
          <w:b/>
          <w:bCs/>
        </w:rPr>
      </w:pPr>
      <w:r>
        <w:rPr>
          <w:b/>
          <w:bCs/>
        </w:rPr>
        <w:t>Final r</w:t>
      </w:r>
      <w:r w:rsidR="009B7209" w:rsidRPr="009B7209">
        <w:rPr>
          <w:b/>
          <w:bCs/>
        </w:rPr>
        <w:t>eview and</w:t>
      </w:r>
      <w:r>
        <w:rPr>
          <w:b/>
          <w:bCs/>
        </w:rPr>
        <w:t xml:space="preserve"> possible</w:t>
      </w:r>
      <w:r w:rsidR="009B7209" w:rsidRPr="009B7209">
        <w:rPr>
          <w:b/>
          <w:bCs/>
        </w:rPr>
        <w:t xml:space="preserve"> vote on whether to recommend the Council adopt the final draft update to rules</w:t>
      </w:r>
      <w:r w:rsidR="000A68FD" w:rsidRPr="00727F73">
        <w:rPr>
          <w:b/>
          <w:bCs/>
        </w:rPr>
        <w:t>:</w:t>
      </w:r>
    </w:p>
    <w:p w14:paraId="4164D453" w14:textId="4B6563DA" w:rsidR="00DB682E" w:rsidRDefault="00C31E1B" w:rsidP="001F3B48">
      <w:r>
        <w:t xml:space="preserve">The Committee decided to make the terms in </w:t>
      </w:r>
      <w:r w:rsidRPr="00C619F7">
        <w:t>Rule 1(b)</w:t>
      </w:r>
      <w:r>
        <w:t xml:space="preserve"> the same as those in the APA</w:t>
      </w:r>
      <w:r w:rsidR="00C726FC">
        <w:t>, but to include Memorandums of Agreement because it is included in existing Rule 20</w:t>
      </w:r>
      <w:r w:rsidR="004B64C0">
        <w:t>.</w:t>
      </w:r>
    </w:p>
    <w:p w14:paraId="2857216A" w14:textId="77777777" w:rsidR="00DB682E" w:rsidRDefault="00DB682E" w:rsidP="001F3B48"/>
    <w:p w14:paraId="00AB9FDE" w14:textId="70777C62" w:rsidR="00224ABD" w:rsidRDefault="007F6A91" w:rsidP="001F3B48">
      <w:r>
        <w:t xml:space="preserve"> </w:t>
      </w:r>
      <w:r w:rsidR="004068AD">
        <w:t xml:space="preserve">The Committee decided to change “policies” to “procedures” in </w:t>
      </w:r>
      <w:r w:rsidR="00B24000">
        <w:t xml:space="preserve">proposed </w:t>
      </w:r>
      <w:r w:rsidR="004068AD">
        <w:t xml:space="preserve">Rule 3 to be consistent </w:t>
      </w:r>
      <w:r w:rsidR="00DB6162">
        <w:t>with the APA.</w:t>
      </w:r>
      <w:r w:rsidR="00B35019">
        <w:t xml:space="preserve"> </w:t>
      </w:r>
      <w:r w:rsidR="00C02053">
        <w:t>It was also decide</w:t>
      </w:r>
      <w:r w:rsidR="00B87756">
        <w:t>d</w:t>
      </w:r>
      <w:r w:rsidR="00C02053">
        <w:t xml:space="preserve"> to limit </w:t>
      </w:r>
      <w:r w:rsidR="00075358">
        <w:t>the information provided to trainees to only the information pertinent to the training program being attended</w:t>
      </w:r>
      <w:r w:rsidR="00C02053">
        <w:t>.</w:t>
      </w:r>
    </w:p>
    <w:p w14:paraId="3296D9F0" w14:textId="77777777" w:rsidR="00ED1DE3" w:rsidRDefault="00ED1DE3" w:rsidP="001F3B48"/>
    <w:p w14:paraId="395B21DF" w14:textId="05062AEE" w:rsidR="00ED1DE3" w:rsidRDefault="00ED1DE3" w:rsidP="001F3B48">
      <w:r>
        <w:t>Regarding proposed Rule 11(d) (existing Rule 15(d)), Humber</w:t>
      </w:r>
      <w:r w:rsidR="00672F07">
        <w:t>t</w:t>
      </w:r>
      <w:r>
        <w:t xml:space="preserve"> confirmed 20 V.S.A. § 2358(f)(1) requires the actual fees to be set forth in statute.</w:t>
      </w:r>
      <w:r w:rsidR="004F286C">
        <w:t xml:space="preserve"> </w:t>
      </w:r>
      <w:r w:rsidR="00672F07">
        <w:t xml:space="preserve">The Committee decided to </w:t>
      </w:r>
      <w:r w:rsidR="008E77D8">
        <w:t>eliminate the mandatory effective date in the rule.</w:t>
      </w:r>
    </w:p>
    <w:p w14:paraId="4A7DE9D0" w14:textId="77777777" w:rsidR="003701D3" w:rsidRDefault="003701D3" w:rsidP="001F3B48"/>
    <w:p w14:paraId="4BB0637A" w14:textId="6C185EDC" w:rsidR="003701D3" w:rsidRDefault="00130D02" w:rsidP="001F3B48">
      <w:r>
        <w:t xml:space="preserve">The Committee </w:t>
      </w:r>
      <w:r w:rsidR="00B13EB4">
        <w:t xml:space="preserve">decided to delete </w:t>
      </w:r>
      <w:r w:rsidR="003701D3">
        <w:t xml:space="preserve">proposed </w:t>
      </w:r>
      <w:r w:rsidR="00577E9E">
        <w:t>Rule 11(f) (existing Rule 15(f</w:t>
      </w:r>
      <w:r w:rsidR="00B13EB4">
        <w:t>)) over concerns the referenced revolving fund no longer exists</w:t>
      </w:r>
      <w:r w:rsidR="00577E9E">
        <w:t>.</w:t>
      </w:r>
    </w:p>
    <w:p w14:paraId="0D067B5B" w14:textId="7DE4F547" w:rsidR="00BA21B9" w:rsidRDefault="00770443" w:rsidP="001F3B48">
      <w:r>
        <w:lastRenderedPageBreak/>
        <w:t>The Committee decide</w:t>
      </w:r>
      <w:r w:rsidR="00211C6A">
        <w:t>d</w:t>
      </w:r>
      <w:r>
        <w:t xml:space="preserve"> to replace </w:t>
      </w:r>
      <w:r w:rsidR="004413C7">
        <w:t>“each instructor”</w:t>
      </w:r>
      <w:r w:rsidR="00211C6A">
        <w:t xml:space="preserve"> with</w:t>
      </w:r>
      <w:r w:rsidR="004413C7">
        <w:t xml:space="preserve"> the “Executive Director” in proposed Rule 12(a)(</w:t>
      </w:r>
      <w:proofErr w:type="spellStart"/>
      <w:r w:rsidR="004413C7">
        <w:t>i</w:t>
      </w:r>
      <w:proofErr w:type="spellEnd"/>
      <w:r w:rsidR="004413C7">
        <w:t xml:space="preserve">) </w:t>
      </w:r>
      <w:r w:rsidR="00D30145">
        <w:t>(existing Rule 10(1)).</w:t>
      </w:r>
    </w:p>
    <w:p w14:paraId="15DCD868" w14:textId="77777777" w:rsidR="00211C6A" w:rsidRDefault="00211C6A" w:rsidP="001F3B48"/>
    <w:p w14:paraId="04B7B6A9" w14:textId="70E904A3" w:rsidR="00211C6A" w:rsidRDefault="00211C6A" w:rsidP="001F3B48">
      <w:r>
        <w:t>The Committee decided to review a final draft of the updated rules at its next meeting before voting on whether to recommend the Council approve them.</w:t>
      </w:r>
    </w:p>
    <w:p w14:paraId="54E71129" w14:textId="77777777" w:rsidR="00366B05" w:rsidRDefault="00366B05" w:rsidP="00845C18">
      <w:pPr>
        <w:rPr>
          <w:b/>
          <w:bCs/>
        </w:rPr>
      </w:pPr>
    </w:p>
    <w:p w14:paraId="4A486404" w14:textId="40C38222" w:rsidR="00457F32" w:rsidRDefault="004B64C0" w:rsidP="00845C18">
      <w:pPr>
        <w:rPr>
          <w:b/>
          <w:bCs/>
        </w:rPr>
      </w:pPr>
      <w:r>
        <w:rPr>
          <w:b/>
          <w:bCs/>
        </w:rPr>
        <w:t>Next meeting</w:t>
      </w:r>
      <w:r w:rsidR="00A24A68">
        <w:rPr>
          <w:b/>
          <w:bCs/>
        </w:rPr>
        <w:t>:</w:t>
      </w:r>
    </w:p>
    <w:p w14:paraId="2717F8EA" w14:textId="0B52573A" w:rsidR="00D238AD" w:rsidRPr="00D238AD" w:rsidRDefault="005E05E6" w:rsidP="00845C18">
      <w:r>
        <w:t xml:space="preserve">April </w:t>
      </w:r>
      <w:r w:rsidR="00211C6A">
        <w:t>14</w:t>
      </w:r>
      <w:r>
        <w:t>, 2022 at 9 a.m</w:t>
      </w:r>
      <w:r w:rsidR="00D238AD">
        <w:t>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6B26E605" w:rsidR="00377D20" w:rsidRPr="00377D20" w:rsidRDefault="00490FF1" w:rsidP="00845C18">
      <w:r>
        <w:t>Review and vote on whether to recommend the Council adopt the final draft update to rules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73660D29" w:rsidR="00790E6B" w:rsidRDefault="00EF0938" w:rsidP="00845C18">
      <w:r>
        <w:t>Sor</w:t>
      </w:r>
      <w:r w:rsidR="00E73387">
        <w:t>rell</w:t>
      </w:r>
      <w:r w:rsidR="00790E6B">
        <w:t xml:space="preserve"> moved to adjourn the meeting.  </w:t>
      </w:r>
      <w:r w:rsidR="007C06CA">
        <w:t>Searles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6FE6046D" w:rsidR="00845C18" w:rsidRDefault="00790E6B" w:rsidP="00845C18">
      <w:pPr>
        <w:rPr>
          <w:b/>
          <w:bCs/>
        </w:rPr>
      </w:pPr>
      <w:r>
        <w:t xml:space="preserve">The meeting adjourned at </w:t>
      </w:r>
      <w:r w:rsidR="00C3080E">
        <w:t>9:52 AM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1090" w14:textId="77777777" w:rsidR="00474A25" w:rsidRDefault="00474A25" w:rsidP="000E01B2">
      <w:r>
        <w:separator/>
      </w:r>
    </w:p>
  </w:endnote>
  <w:endnote w:type="continuationSeparator" w:id="0">
    <w:p w14:paraId="32C6BBAF" w14:textId="77777777" w:rsidR="00474A25" w:rsidRDefault="00474A25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08E2" w14:textId="77777777" w:rsidR="00474A25" w:rsidRDefault="00474A25" w:rsidP="000E01B2">
      <w:r>
        <w:separator/>
      </w:r>
    </w:p>
  </w:footnote>
  <w:footnote w:type="continuationSeparator" w:id="0">
    <w:p w14:paraId="2319D135" w14:textId="77777777" w:rsidR="00474A25" w:rsidRDefault="00474A25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C3A74E2" w:rsidR="005A5F34" w:rsidRPr="000D232E" w:rsidRDefault="007A6E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April 7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C3A74E2" w:rsidR="005A5F34" w:rsidRPr="000D232E" w:rsidRDefault="007A6E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April 7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39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1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6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5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8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0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7"/>
  </w:num>
  <w:num w:numId="43" w16cid:durableId="1567178768">
    <w:abstractNumId w:val="42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5771A"/>
    <w:rsid w:val="00062B35"/>
    <w:rsid w:val="00062EC4"/>
    <w:rsid w:val="00070241"/>
    <w:rsid w:val="00070BF2"/>
    <w:rsid w:val="00071442"/>
    <w:rsid w:val="00072102"/>
    <w:rsid w:val="00075358"/>
    <w:rsid w:val="000753A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3B76"/>
    <w:rsid w:val="000C4BC8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27A4"/>
    <w:rsid w:val="001158E8"/>
    <w:rsid w:val="00117580"/>
    <w:rsid w:val="00123F55"/>
    <w:rsid w:val="0012523D"/>
    <w:rsid w:val="0012595F"/>
    <w:rsid w:val="001262FA"/>
    <w:rsid w:val="001263AC"/>
    <w:rsid w:val="00130B42"/>
    <w:rsid w:val="00130D02"/>
    <w:rsid w:val="0013198D"/>
    <w:rsid w:val="00132839"/>
    <w:rsid w:val="001343A7"/>
    <w:rsid w:val="001359E6"/>
    <w:rsid w:val="0013724E"/>
    <w:rsid w:val="0014150E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F4"/>
    <w:rsid w:val="00181C82"/>
    <w:rsid w:val="0018262D"/>
    <w:rsid w:val="001831CE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4E3A"/>
    <w:rsid w:val="001A66C4"/>
    <w:rsid w:val="001A74F8"/>
    <w:rsid w:val="001B1850"/>
    <w:rsid w:val="001B21AE"/>
    <w:rsid w:val="001B349E"/>
    <w:rsid w:val="001B45BE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73AD"/>
    <w:rsid w:val="001F00C8"/>
    <w:rsid w:val="001F2437"/>
    <w:rsid w:val="001F2581"/>
    <w:rsid w:val="001F3B48"/>
    <w:rsid w:val="001F49F5"/>
    <w:rsid w:val="001F5335"/>
    <w:rsid w:val="001F5A38"/>
    <w:rsid w:val="001F6087"/>
    <w:rsid w:val="001F6CE3"/>
    <w:rsid w:val="00202761"/>
    <w:rsid w:val="00205DD0"/>
    <w:rsid w:val="00206C71"/>
    <w:rsid w:val="002073D3"/>
    <w:rsid w:val="00211C6A"/>
    <w:rsid w:val="00215D39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42AB"/>
    <w:rsid w:val="002647AF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4835"/>
    <w:rsid w:val="002D4E0C"/>
    <w:rsid w:val="002D4F02"/>
    <w:rsid w:val="002E09C3"/>
    <w:rsid w:val="002E2021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43EC"/>
    <w:rsid w:val="003C5B76"/>
    <w:rsid w:val="003D2890"/>
    <w:rsid w:val="003D2F19"/>
    <w:rsid w:val="003D5101"/>
    <w:rsid w:val="003D5316"/>
    <w:rsid w:val="003E04CF"/>
    <w:rsid w:val="003E3F1F"/>
    <w:rsid w:val="003E54BB"/>
    <w:rsid w:val="003F1FDA"/>
    <w:rsid w:val="003F2331"/>
    <w:rsid w:val="003F42D8"/>
    <w:rsid w:val="003F6D19"/>
    <w:rsid w:val="004061B5"/>
    <w:rsid w:val="00406618"/>
    <w:rsid w:val="004068AD"/>
    <w:rsid w:val="00406D43"/>
    <w:rsid w:val="00416185"/>
    <w:rsid w:val="0041620A"/>
    <w:rsid w:val="0041742F"/>
    <w:rsid w:val="00420AE8"/>
    <w:rsid w:val="00420CF2"/>
    <w:rsid w:val="0042274C"/>
    <w:rsid w:val="004321A1"/>
    <w:rsid w:val="00434AE7"/>
    <w:rsid w:val="00435473"/>
    <w:rsid w:val="0043572F"/>
    <w:rsid w:val="00435CB6"/>
    <w:rsid w:val="004413C7"/>
    <w:rsid w:val="00445F2A"/>
    <w:rsid w:val="004469BA"/>
    <w:rsid w:val="00454D71"/>
    <w:rsid w:val="00454FD4"/>
    <w:rsid w:val="00457040"/>
    <w:rsid w:val="00457F32"/>
    <w:rsid w:val="004605FC"/>
    <w:rsid w:val="00461581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B3D34"/>
    <w:rsid w:val="004B64C0"/>
    <w:rsid w:val="004C194E"/>
    <w:rsid w:val="004C3023"/>
    <w:rsid w:val="004C304E"/>
    <w:rsid w:val="004C492A"/>
    <w:rsid w:val="004C570E"/>
    <w:rsid w:val="004C5C18"/>
    <w:rsid w:val="004D2ADF"/>
    <w:rsid w:val="004D3040"/>
    <w:rsid w:val="004E2110"/>
    <w:rsid w:val="004E3719"/>
    <w:rsid w:val="004E4266"/>
    <w:rsid w:val="004F286C"/>
    <w:rsid w:val="004F321C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CD4"/>
    <w:rsid w:val="00524F85"/>
    <w:rsid w:val="00525367"/>
    <w:rsid w:val="0053116C"/>
    <w:rsid w:val="00531D8C"/>
    <w:rsid w:val="0053348A"/>
    <w:rsid w:val="005338E4"/>
    <w:rsid w:val="00533D52"/>
    <w:rsid w:val="0053434B"/>
    <w:rsid w:val="005345C3"/>
    <w:rsid w:val="00537995"/>
    <w:rsid w:val="00541D63"/>
    <w:rsid w:val="00542724"/>
    <w:rsid w:val="00542766"/>
    <w:rsid w:val="00543384"/>
    <w:rsid w:val="00550667"/>
    <w:rsid w:val="00550893"/>
    <w:rsid w:val="0055099B"/>
    <w:rsid w:val="00552AC1"/>
    <w:rsid w:val="005608F2"/>
    <w:rsid w:val="00560A9D"/>
    <w:rsid w:val="005636C3"/>
    <w:rsid w:val="00565F84"/>
    <w:rsid w:val="00567608"/>
    <w:rsid w:val="00570155"/>
    <w:rsid w:val="005706BE"/>
    <w:rsid w:val="00570C4F"/>
    <w:rsid w:val="00577E9E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4F53"/>
    <w:rsid w:val="00625542"/>
    <w:rsid w:val="00626882"/>
    <w:rsid w:val="006275ED"/>
    <w:rsid w:val="0063139F"/>
    <w:rsid w:val="00632E5E"/>
    <w:rsid w:val="00636669"/>
    <w:rsid w:val="00637B8D"/>
    <w:rsid w:val="00642CC7"/>
    <w:rsid w:val="00646943"/>
    <w:rsid w:val="00646A98"/>
    <w:rsid w:val="0065124F"/>
    <w:rsid w:val="00656568"/>
    <w:rsid w:val="006567D3"/>
    <w:rsid w:val="006625B0"/>
    <w:rsid w:val="0066274C"/>
    <w:rsid w:val="00662E38"/>
    <w:rsid w:val="00663ACE"/>
    <w:rsid w:val="00664E28"/>
    <w:rsid w:val="006656FF"/>
    <w:rsid w:val="00672F07"/>
    <w:rsid w:val="00675E0B"/>
    <w:rsid w:val="00677583"/>
    <w:rsid w:val="0068519A"/>
    <w:rsid w:val="00686730"/>
    <w:rsid w:val="00691B93"/>
    <w:rsid w:val="00693C80"/>
    <w:rsid w:val="00696894"/>
    <w:rsid w:val="006A04A9"/>
    <w:rsid w:val="006A2DD0"/>
    <w:rsid w:val="006B1756"/>
    <w:rsid w:val="006B1FB6"/>
    <w:rsid w:val="006B2760"/>
    <w:rsid w:val="006B2B5E"/>
    <w:rsid w:val="006B6964"/>
    <w:rsid w:val="006C0E88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E053F"/>
    <w:rsid w:val="006E0CEB"/>
    <w:rsid w:val="006E1FE9"/>
    <w:rsid w:val="006E2BAE"/>
    <w:rsid w:val="006E5D84"/>
    <w:rsid w:val="006F5388"/>
    <w:rsid w:val="006F64CB"/>
    <w:rsid w:val="006F6FDF"/>
    <w:rsid w:val="006F7B22"/>
    <w:rsid w:val="00701B49"/>
    <w:rsid w:val="00703C90"/>
    <w:rsid w:val="00705A31"/>
    <w:rsid w:val="0071451B"/>
    <w:rsid w:val="0071488D"/>
    <w:rsid w:val="00714E28"/>
    <w:rsid w:val="0071622C"/>
    <w:rsid w:val="007162EC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443"/>
    <w:rsid w:val="00770FC2"/>
    <w:rsid w:val="00771EC3"/>
    <w:rsid w:val="00773008"/>
    <w:rsid w:val="0077471D"/>
    <w:rsid w:val="00774C4F"/>
    <w:rsid w:val="00782264"/>
    <w:rsid w:val="007832E2"/>
    <w:rsid w:val="007837AC"/>
    <w:rsid w:val="00784A59"/>
    <w:rsid w:val="007853CA"/>
    <w:rsid w:val="00790E6B"/>
    <w:rsid w:val="00790F2A"/>
    <w:rsid w:val="007962C5"/>
    <w:rsid w:val="00796467"/>
    <w:rsid w:val="00797FB1"/>
    <w:rsid w:val="007A26A4"/>
    <w:rsid w:val="007A6207"/>
    <w:rsid w:val="007A6723"/>
    <w:rsid w:val="007A6E36"/>
    <w:rsid w:val="007B0BA4"/>
    <w:rsid w:val="007B3FEA"/>
    <w:rsid w:val="007B54BC"/>
    <w:rsid w:val="007B5B9B"/>
    <w:rsid w:val="007C06CA"/>
    <w:rsid w:val="007C5EDB"/>
    <w:rsid w:val="007C695A"/>
    <w:rsid w:val="007D1026"/>
    <w:rsid w:val="007D1515"/>
    <w:rsid w:val="007D1798"/>
    <w:rsid w:val="007D5551"/>
    <w:rsid w:val="007D5ECD"/>
    <w:rsid w:val="007E0289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9CE"/>
    <w:rsid w:val="008109D3"/>
    <w:rsid w:val="008126BB"/>
    <w:rsid w:val="00817247"/>
    <w:rsid w:val="00820F93"/>
    <w:rsid w:val="008235B2"/>
    <w:rsid w:val="0082624A"/>
    <w:rsid w:val="0082719F"/>
    <w:rsid w:val="00841BB8"/>
    <w:rsid w:val="0084262E"/>
    <w:rsid w:val="00843EF7"/>
    <w:rsid w:val="00844B4E"/>
    <w:rsid w:val="00845C18"/>
    <w:rsid w:val="00846992"/>
    <w:rsid w:val="00851671"/>
    <w:rsid w:val="00854CB8"/>
    <w:rsid w:val="00855187"/>
    <w:rsid w:val="00860937"/>
    <w:rsid w:val="00861E00"/>
    <w:rsid w:val="00862F51"/>
    <w:rsid w:val="00863156"/>
    <w:rsid w:val="0086338E"/>
    <w:rsid w:val="00863DC4"/>
    <w:rsid w:val="0086446B"/>
    <w:rsid w:val="0087190F"/>
    <w:rsid w:val="0087524A"/>
    <w:rsid w:val="00880B9B"/>
    <w:rsid w:val="0088282A"/>
    <w:rsid w:val="00882D5B"/>
    <w:rsid w:val="00884697"/>
    <w:rsid w:val="008905B4"/>
    <w:rsid w:val="0089076C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77D8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21C83"/>
    <w:rsid w:val="0092223B"/>
    <w:rsid w:val="00922A3F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704"/>
    <w:rsid w:val="009519A7"/>
    <w:rsid w:val="00952F4D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2FEC"/>
    <w:rsid w:val="00983DF9"/>
    <w:rsid w:val="00983EB0"/>
    <w:rsid w:val="00987E58"/>
    <w:rsid w:val="009922B4"/>
    <w:rsid w:val="00994F4D"/>
    <w:rsid w:val="00996F63"/>
    <w:rsid w:val="00997FC0"/>
    <w:rsid w:val="009A01ED"/>
    <w:rsid w:val="009A2882"/>
    <w:rsid w:val="009A2FB2"/>
    <w:rsid w:val="009A4EEC"/>
    <w:rsid w:val="009A720F"/>
    <w:rsid w:val="009B000B"/>
    <w:rsid w:val="009B7209"/>
    <w:rsid w:val="009B730E"/>
    <w:rsid w:val="009C0484"/>
    <w:rsid w:val="009C1E28"/>
    <w:rsid w:val="009C40D4"/>
    <w:rsid w:val="009C61BE"/>
    <w:rsid w:val="009D329E"/>
    <w:rsid w:val="009D362E"/>
    <w:rsid w:val="009D3EFB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32520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817FD"/>
    <w:rsid w:val="00A82289"/>
    <w:rsid w:val="00A854A9"/>
    <w:rsid w:val="00A85D91"/>
    <w:rsid w:val="00A8687D"/>
    <w:rsid w:val="00A8736C"/>
    <w:rsid w:val="00A94953"/>
    <w:rsid w:val="00A94EED"/>
    <w:rsid w:val="00AA2B61"/>
    <w:rsid w:val="00AA7488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6EA3"/>
    <w:rsid w:val="00B50898"/>
    <w:rsid w:val="00B5107B"/>
    <w:rsid w:val="00B51EFB"/>
    <w:rsid w:val="00B5245A"/>
    <w:rsid w:val="00B52AB5"/>
    <w:rsid w:val="00B547B5"/>
    <w:rsid w:val="00B56707"/>
    <w:rsid w:val="00B620E8"/>
    <w:rsid w:val="00B65BA8"/>
    <w:rsid w:val="00B65E5D"/>
    <w:rsid w:val="00B71F2A"/>
    <w:rsid w:val="00B74FA6"/>
    <w:rsid w:val="00B76E01"/>
    <w:rsid w:val="00B83076"/>
    <w:rsid w:val="00B85E25"/>
    <w:rsid w:val="00B87756"/>
    <w:rsid w:val="00B87AC6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53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57B"/>
    <w:rsid w:val="00C41C6F"/>
    <w:rsid w:val="00C462D2"/>
    <w:rsid w:val="00C46A89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4143"/>
    <w:rsid w:val="00CD4CF6"/>
    <w:rsid w:val="00CD55AA"/>
    <w:rsid w:val="00CD5A8B"/>
    <w:rsid w:val="00CD6BAD"/>
    <w:rsid w:val="00CD7DBB"/>
    <w:rsid w:val="00CE0B85"/>
    <w:rsid w:val="00CE2686"/>
    <w:rsid w:val="00CE2933"/>
    <w:rsid w:val="00CE31E6"/>
    <w:rsid w:val="00CE321C"/>
    <w:rsid w:val="00CE46E1"/>
    <w:rsid w:val="00CF36E8"/>
    <w:rsid w:val="00CF50FA"/>
    <w:rsid w:val="00CF732B"/>
    <w:rsid w:val="00D000C6"/>
    <w:rsid w:val="00D0119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3845"/>
    <w:rsid w:val="00D95B0A"/>
    <w:rsid w:val="00D96887"/>
    <w:rsid w:val="00D96BF6"/>
    <w:rsid w:val="00D96F51"/>
    <w:rsid w:val="00DA0A5C"/>
    <w:rsid w:val="00DA1A3A"/>
    <w:rsid w:val="00DA2A43"/>
    <w:rsid w:val="00DA3E82"/>
    <w:rsid w:val="00DA3F4A"/>
    <w:rsid w:val="00DA4446"/>
    <w:rsid w:val="00DA59D2"/>
    <w:rsid w:val="00DA5A31"/>
    <w:rsid w:val="00DB35CC"/>
    <w:rsid w:val="00DB4F9E"/>
    <w:rsid w:val="00DB6162"/>
    <w:rsid w:val="00DB682E"/>
    <w:rsid w:val="00DB71D9"/>
    <w:rsid w:val="00DB75F0"/>
    <w:rsid w:val="00DC0975"/>
    <w:rsid w:val="00DC2451"/>
    <w:rsid w:val="00DC428A"/>
    <w:rsid w:val="00DC72E5"/>
    <w:rsid w:val="00DC788F"/>
    <w:rsid w:val="00DD175F"/>
    <w:rsid w:val="00DD21C8"/>
    <w:rsid w:val="00DD2918"/>
    <w:rsid w:val="00DD7A51"/>
    <w:rsid w:val="00DF276F"/>
    <w:rsid w:val="00DF29D0"/>
    <w:rsid w:val="00DF30BD"/>
    <w:rsid w:val="00DF3CEC"/>
    <w:rsid w:val="00DF75AE"/>
    <w:rsid w:val="00E01687"/>
    <w:rsid w:val="00E110D3"/>
    <w:rsid w:val="00E14041"/>
    <w:rsid w:val="00E14F54"/>
    <w:rsid w:val="00E231CC"/>
    <w:rsid w:val="00E2413B"/>
    <w:rsid w:val="00E25725"/>
    <w:rsid w:val="00E2760D"/>
    <w:rsid w:val="00E30D86"/>
    <w:rsid w:val="00E323AF"/>
    <w:rsid w:val="00E35D47"/>
    <w:rsid w:val="00E3664A"/>
    <w:rsid w:val="00E401F1"/>
    <w:rsid w:val="00E4052E"/>
    <w:rsid w:val="00E40B3F"/>
    <w:rsid w:val="00E4131B"/>
    <w:rsid w:val="00E41836"/>
    <w:rsid w:val="00E42663"/>
    <w:rsid w:val="00E452DB"/>
    <w:rsid w:val="00E509A9"/>
    <w:rsid w:val="00E52B17"/>
    <w:rsid w:val="00E52DFC"/>
    <w:rsid w:val="00E546D6"/>
    <w:rsid w:val="00E54AE9"/>
    <w:rsid w:val="00E54BEE"/>
    <w:rsid w:val="00E577AF"/>
    <w:rsid w:val="00E57B08"/>
    <w:rsid w:val="00E60076"/>
    <w:rsid w:val="00E60693"/>
    <w:rsid w:val="00E6202E"/>
    <w:rsid w:val="00E6239B"/>
    <w:rsid w:val="00E63453"/>
    <w:rsid w:val="00E73387"/>
    <w:rsid w:val="00E73D22"/>
    <w:rsid w:val="00E761BB"/>
    <w:rsid w:val="00E76467"/>
    <w:rsid w:val="00E7674A"/>
    <w:rsid w:val="00E81B71"/>
    <w:rsid w:val="00E828A8"/>
    <w:rsid w:val="00E84A1F"/>
    <w:rsid w:val="00E874D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21CA"/>
    <w:rsid w:val="00EC2CBD"/>
    <w:rsid w:val="00EC3C27"/>
    <w:rsid w:val="00EC76A5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3087B"/>
    <w:rsid w:val="00F311D9"/>
    <w:rsid w:val="00F368BE"/>
    <w:rsid w:val="00F377F9"/>
    <w:rsid w:val="00F429C5"/>
    <w:rsid w:val="00F4316C"/>
    <w:rsid w:val="00F51171"/>
    <w:rsid w:val="00F53475"/>
    <w:rsid w:val="00F537F4"/>
    <w:rsid w:val="00F541C4"/>
    <w:rsid w:val="00F547F3"/>
    <w:rsid w:val="00F54CA1"/>
    <w:rsid w:val="00F604D7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5403"/>
    <w:rsid w:val="00F96104"/>
    <w:rsid w:val="00FA1F4F"/>
    <w:rsid w:val="00FA2349"/>
    <w:rsid w:val="00FA31B7"/>
    <w:rsid w:val="00FA3359"/>
    <w:rsid w:val="00FA7AB1"/>
    <w:rsid w:val="00FB1203"/>
    <w:rsid w:val="00FB2E54"/>
    <w:rsid w:val="00FB36CD"/>
    <w:rsid w:val="00FB580C"/>
    <w:rsid w:val="00FB77C6"/>
    <w:rsid w:val="00FC3596"/>
    <w:rsid w:val="00FC7A27"/>
    <w:rsid w:val="00FD0574"/>
    <w:rsid w:val="00FD147D"/>
    <w:rsid w:val="00FD6C3B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49</cp:revision>
  <cp:lastPrinted>2021-07-08T14:11:00Z</cp:lastPrinted>
  <dcterms:created xsi:type="dcterms:W3CDTF">2022-04-07T12:00:00Z</dcterms:created>
  <dcterms:modified xsi:type="dcterms:W3CDTF">2022-04-07T13:57:00Z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