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BBF259" w14:textId="511CE9C4" w:rsidR="00A92DF7" w:rsidRDefault="00A92DF7" w:rsidP="00845C18">
      <w:r>
        <w:rPr>
          <w:b/>
          <w:bCs/>
        </w:rPr>
        <w:t xml:space="preserve">Remote Meeting Location: </w:t>
      </w:r>
      <w:r>
        <w:t>Microsoft Teams</w:t>
      </w:r>
      <w:r w:rsidR="00A6439E">
        <w:t>.</w:t>
      </w:r>
    </w:p>
    <w:p w14:paraId="5F9D41B1" w14:textId="5D40D679" w:rsidR="00363924" w:rsidRDefault="00A92DF7" w:rsidP="00845C18">
      <w:pPr>
        <w:rPr>
          <w:b/>
          <w:bCs/>
        </w:rPr>
      </w:pPr>
      <w:r>
        <w:rPr>
          <w:b/>
          <w:bCs/>
        </w:rPr>
        <w:t xml:space="preserve">Physical Meeting Location: </w:t>
      </w:r>
      <w:r>
        <w:t xml:space="preserve">Vermont </w:t>
      </w:r>
      <w:r w:rsidR="00B0651A">
        <w:t xml:space="preserve">Department of State’s Attorneys and Sheriff’s, </w:t>
      </w:r>
      <w:r w:rsidR="00A62759">
        <w:t>110 State Street, 2</w:t>
      </w:r>
      <w:r w:rsidR="00A62759" w:rsidRPr="00A62759">
        <w:rPr>
          <w:vertAlign w:val="superscript"/>
        </w:rPr>
        <w:t>nd</w:t>
      </w:r>
      <w:r w:rsidR="00A62759">
        <w:t xml:space="preserve"> Floor, Montpelier, VT 05633-6401</w:t>
      </w:r>
      <w:r w:rsidR="00A6439E">
        <w:t>.</w:t>
      </w:r>
    </w:p>
    <w:p w14:paraId="7FC9898F" w14:textId="77777777" w:rsidR="00363924" w:rsidRDefault="00363924" w:rsidP="00845C18">
      <w:pPr>
        <w:rPr>
          <w:b/>
          <w:bCs/>
        </w:rPr>
      </w:pPr>
    </w:p>
    <w:p w14:paraId="4CD74486" w14:textId="77777777" w:rsidR="00F54C0E" w:rsidRDefault="00F54C0E" w:rsidP="00845C18">
      <w:pPr>
        <w:rPr>
          <w:b/>
          <w:bCs/>
        </w:rPr>
      </w:pPr>
      <w:r>
        <w:rPr>
          <w:b/>
          <w:bCs/>
        </w:rPr>
        <w:t>Agenda:</w:t>
      </w:r>
    </w:p>
    <w:p w14:paraId="56928646" w14:textId="77777777" w:rsidR="00F54C0E" w:rsidRDefault="00F54C0E" w:rsidP="00845C18">
      <w:pPr>
        <w:rPr>
          <w:b/>
          <w:bCs/>
        </w:rPr>
      </w:pPr>
    </w:p>
    <w:p w14:paraId="7D46D024" w14:textId="1FA1B471" w:rsidR="00845C18" w:rsidRPr="00F54C0E" w:rsidRDefault="00845C18" w:rsidP="00F54C0E">
      <w:pPr>
        <w:pStyle w:val="ListParagraph"/>
        <w:numPr>
          <w:ilvl w:val="0"/>
          <w:numId w:val="39"/>
        </w:numPr>
      </w:pPr>
      <w:r w:rsidRPr="00F54C0E">
        <w:t>Call to order</w:t>
      </w:r>
      <w:r w:rsidR="00A6439E">
        <w:t>.</w:t>
      </w:r>
      <w:r w:rsidRPr="00F54C0E">
        <w:t xml:space="preserve"> </w:t>
      </w:r>
    </w:p>
    <w:p w14:paraId="4841AF0E" w14:textId="1AE57F42" w:rsidR="008C595A" w:rsidRPr="00F54C0E" w:rsidRDefault="008C595A" w:rsidP="00845C18"/>
    <w:p w14:paraId="113494A9" w14:textId="3DC7CEE2" w:rsidR="00106D84" w:rsidRDefault="008C595A" w:rsidP="00106D84">
      <w:pPr>
        <w:pStyle w:val="ListParagraph"/>
        <w:numPr>
          <w:ilvl w:val="0"/>
          <w:numId w:val="39"/>
        </w:numPr>
      </w:pPr>
      <w:r w:rsidRPr="00F54C0E">
        <w:t>A</w:t>
      </w:r>
      <w:r w:rsidR="00BC2761" w:rsidRPr="00F54C0E">
        <w:t>pprov</w:t>
      </w:r>
      <w:r w:rsidR="005756F4" w:rsidRPr="00F54C0E">
        <w:t>al of</w:t>
      </w:r>
      <w:r w:rsidR="00BC2761" w:rsidRPr="00F54C0E">
        <w:t xml:space="preserve"> </w:t>
      </w:r>
      <w:r w:rsidRPr="00F54C0E">
        <w:t xml:space="preserve">the Minutes </w:t>
      </w:r>
      <w:r w:rsidR="005756F4" w:rsidRPr="00F54C0E">
        <w:t xml:space="preserve">from </w:t>
      </w:r>
      <w:r w:rsidR="00B4660A">
        <w:t xml:space="preserve">the Committee’s </w:t>
      </w:r>
      <w:r w:rsidR="00611783">
        <w:t>August 9</w:t>
      </w:r>
      <w:r w:rsidR="00656032">
        <w:t>, 2022</w:t>
      </w:r>
      <w:r w:rsidR="005756F4" w:rsidRPr="00F54C0E">
        <w:t xml:space="preserve"> </w:t>
      </w:r>
      <w:r w:rsidR="00B4660A">
        <w:t>m</w:t>
      </w:r>
      <w:r w:rsidR="005756F4" w:rsidRPr="00F54C0E">
        <w:t>eeting</w:t>
      </w:r>
      <w:r w:rsidR="00A6439E">
        <w:t>.</w:t>
      </w:r>
    </w:p>
    <w:p w14:paraId="2937E373" w14:textId="77777777" w:rsidR="00106D84" w:rsidRDefault="00106D84" w:rsidP="00106D84">
      <w:pPr>
        <w:pStyle w:val="ListParagraph"/>
      </w:pPr>
    </w:p>
    <w:p w14:paraId="1B183805" w14:textId="41581DD1" w:rsidR="004F0FD6" w:rsidRDefault="00AC614F" w:rsidP="00106D84">
      <w:pPr>
        <w:pStyle w:val="ListParagraph"/>
        <w:numPr>
          <w:ilvl w:val="0"/>
          <w:numId w:val="39"/>
        </w:numPr>
      </w:pPr>
      <w:r>
        <w:t xml:space="preserve">Discussion of decision points in Act </w:t>
      </w:r>
      <w:r w:rsidR="00BB57F3">
        <w:t>161 (2022) Sec. 2</w:t>
      </w:r>
      <w:r w:rsidR="004F0FD6">
        <w:t>(c):</w:t>
      </w:r>
    </w:p>
    <w:p w14:paraId="0B29EB24" w14:textId="77777777" w:rsidR="004F0FD6" w:rsidRDefault="004F0FD6" w:rsidP="004F0FD6">
      <w:pPr>
        <w:pStyle w:val="ListParagraph"/>
      </w:pPr>
    </w:p>
    <w:p w14:paraId="1F949A6D" w14:textId="77777777" w:rsidR="004F0FD6" w:rsidRDefault="004F0FD6" w:rsidP="004F0FD6">
      <w:pPr>
        <w:pStyle w:val="ListParagraph"/>
        <w:numPr>
          <w:ilvl w:val="1"/>
          <w:numId w:val="39"/>
        </w:numPr>
      </w:pPr>
      <w:r>
        <w:t>The appropriate department or agency to manage the administer the database;</w:t>
      </w:r>
    </w:p>
    <w:p w14:paraId="7E5A368B" w14:textId="77777777" w:rsidR="004F0FD6" w:rsidRDefault="004F0FD6" w:rsidP="004F0FD6">
      <w:pPr>
        <w:pStyle w:val="ListParagraph"/>
        <w:numPr>
          <w:ilvl w:val="1"/>
          <w:numId w:val="39"/>
        </w:numPr>
      </w:pPr>
      <w:r>
        <w:t>The type and scope of information maintained in the database;</w:t>
      </w:r>
    </w:p>
    <w:p w14:paraId="16521BD9" w14:textId="77777777" w:rsidR="004F0FD6" w:rsidRDefault="004F0FD6" w:rsidP="004F0FD6">
      <w:pPr>
        <w:pStyle w:val="ListParagraph"/>
        <w:numPr>
          <w:ilvl w:val="1"/>
          <w:numId w:val="39"/>
        </w:numPr>
      </w:pPr>
      <w:r>
        <w:t>Any gatekeeping functions used to review information before it is entered into the database;</w:t>
      </w:r>
    </w:p>
    <w:p w14:paraId="37211331" w14:textId="77777777" w:rsidR="004F0FD6" w:rsidRDefault="004F0FD6" w:rsidP="004F0FD6">
      <w:pPr>
        <w:pStyle w:val="ListParagraph"/>
        <w:numPr>
          <w:ilvl w:val="1"/>
          <w:numId w:val="39"/>
        </w:numPr>
      </w:pPr>
      <w:r>
        <w:t>Any due process procedures to dispute information entered into the database;</w:t>
      </w:r>
    </w:p>
    <w:p w14:paraId="3C298EBF" w14:textId="77777777" w:rsidR="004F0FD6" w:rsidRDefault="004F0FD6" w:rsidP="004F0FD6">
      <w:pPr>
        <w:pStyle w:val="ListParagraph"/>
        <w:numPr>
          <w:ilvl w:val="1"/>
          <w:numId w:val="39"/>
        </w:numPr>
      </w:pPr>
      <w:r>
        <w:t>How to securely maintain the database;</w:t>
      </w:r>
    </w:p>
    <w:p w14:paraId="21EDC845" w14:textId="77777777" w:rsidR="004F0FD6" w:rsidRDefault="004F0FD6" w:rsidP="004F0FD6">
      <w:pPr>
        <w:pStyle w:val="ListParagraph"/>
        <w:numPr>
          <w:ilvl w:val="1"/>
          <w:numId w:val="39"/>
        </w:numPr>
      </w:pPr>
      <w:r>
        <w:t>The appropriate access to the database;</w:t>
      </w:r>
    </w:p>
    <w:p w14:paraId="213863D6" w14:textId="77777777" w:rsidR="004F0FD6" w:rsidRDefault="004F0FD6" w:rsidP="004F0FD6">
      <w:pPr>
        <w:pStyle w:val="ListParagraph"/>
        <w:numPr>
          <w:ilvl w:val="1"/>
          <w:numId w:val="39"/>
        </w:numPr>
      </w:pPr>
      <w:r>
        <w:t>The confidentiality of the information maintained in, or accessed from, the database; and</w:t>
      </w:r>
    </w:p>
    <w:p w14:paraId="1C2CD858" w14:textId="46E945D1" w:rsidR="00106D84" w:rsidRPr="00957B72" w:rsidRDefault="004F0FD6" w:rsidP="004F0FD6">
      <w:pPr>
        <w:pStyle w:val="ListParagraph"/>
        <w:numPr>
          <w:ilvl w:val="1"/>
          <w:numId w:val="39"/>
        </w:numPr>
      </w:pPr>
      <w:r>
        <w:t>The resources necessary to effectively administer an</w:t>
      </w:r>
      <w:r w:rsidR="00F55FE2">
        <w:t>d</w:t>
      </w:r>
      <w:r>
        <w:t xml:space="preserve"> maintain the database</w:t>
      </w:r>
      <w:r w:rsidR="00106D84">
        <w:t xml:space="preserve">.  </w:t>
      </w:r>
    </w:p>
    <w:p w14:paraId="21A50AD4" w14:textId="77777777" w:rsidR="00BC2761" w:rsidRPr="00F54C0E" w:rsidRDefault="00BC2761" w:rsidP="00845C18"/>
    <w:p w14:paraId="7B45A679" w14:textId="6B0543F1" w:rsidR="00C978F9" w:rsidRDefault="00C978F9" w:rsidP="00F54C0E">
      <w:pPr>
        <w:pStyle w:val="ListParagraph"/>
        <w:numPr>
          <w:ilvl w:val="0"/>
          <w:numId w:val="39"/>
        </w:numPr>
      </w:pPr>
      <w:r>
        <w:t>Opportunity for Public Comment</w:t>
      </w:r>
      <w:r w:rsidR="00A6439E">
        <w:t>.</w:t>
      </w:r>
    </w:p>
    <w:p w14:paraId="3A106F09" w14:textId="77777777" w:rsidR="00C978F9" w:rsidRDefault="00C978F9" w:rsidP="00C978F9">
      <w:pPr>
        <w:pStyle w:val="ListParagraph"/>
      </w:pPr>
    </w:p>
    <w:p w14:paraId="40E613BF" w14:textId="4B673CE5" w:rsidR="007C695A" w:rsidRPr="00F54C0E" w:rsidRDefault="00957587" w:rsidP="00F54C0E">
      <w:pPr>
        <w:pStyle w:val="ListParagraph"/>
        <w:numPr>
          <w:ilvl w:val="0"/>
          <w:numId w:val="39"/>
        </w:numPr>
      </w:pPr>
      <w:r w:rsidRPr="00F54C0E">
        <w:t>Set agenda for next meeting</w:t>
      </w:r>
      <w:r w:rsidR="00A6439E">
        <w:t>(</w:t>
      </w:r>
      <w:r w:rsidR="00EB2B78">
        <w:t>s</w:t>
      </w:r>
      <w:r w:rsidR="00A6439E">
        <w:t>).</w:t>
      </w:r>
    </w:p>
    <w:p w14:paraId="3B57BDDA" w14:textId="77777777" w:rsidR="00845C18" w:rsidRPr="00F54C0E" w:rsidRDefault="00845C18" w:rsidP="00845C18"/>
    <w:p w14:paraId="301B238C" w14:textId="52980976" w:rsidR="00845C18" w:rsidRPr="00104443" w:rsidRDefault="00845C18" w:rsidP="00F54C0E">
      <w:pPr>
        <w:pStyle w:val="ListParagraph"/>
        <w:numPr>
          <w:ilvl w:val="0"/>
          <w:numId w:val="39"/>
        </w:numPr>
      </w:pPr>
      <w:r w:rsidRPr="00F54C0E">
        <w:t>Motion to Adjourn</w:t>
      </w:r>
      <w:r w:rsidR="00A6439E">
        <w:t>.</w:t>
      </w:r>
      <w:r w:rsidRPr="00F54C0E">
        <w:t xml:space="preserve"> </w:t>
      </w:r>
      <w:r w:rsidRPr="00F54C0E">
        <w:rPr>
          <w:color w:val="FF0000"/>
        </w:rPr>
        <w:t xml:space="preserve"> </w:t>
      </w:r>
    </w:p>
    <w:p w14:paraId="73419485" w14:textId="77777777" w:rsidR="00104443" w:rsidRDefault="00104443" w:rsidP="00104443">
      <w:pPr>
        <w:pStyle w:val="ListParagraph"/>
      </w:pPr>
    </w:p>
    <w:p w14:paraId="3ADBF4BD" w14:textId="3558797C" w:rsidR="003075D7" w:rsidRPr="00104443" w:rsidRDefault="00104443" w:rsidP="00FA7C7B">
      <w:r>
        <w:rPr>
          <w:b/>
          <w:bCs/>
        </w:rPr>
        <w:t>Next Meeting Date</w:t>
      </w:r>
      <w:r w:rsidR="006771EB">
        <w:rPr>
          <w:b/>
          <w:bCs/>
        </w:rPr>
        <w:t>(s)</w:t>
      </w:r>
      <w:r>
        <w:rPr>
          <w:b/>
          <w:bCs/>
        </w:rPr>
        <w:t xml:space="preserve">: </w:t>
      </w:r>
      <w:r w:rsidR="003075D7">
        <w:t>September</w:t>
      </w:r>
      <w:r w:rsidR="00D77DC7">
        <w:t xml:space="preserve"> 22</w:t>
      </w:r>
      <w:r w:rsidR="003075D7">
        <w:t>, 2022</w:t>
      </w:r>
      <w:r w:rsidR="00D77DC7">
        <w:t xml:space="preserve"> </w:t>
      </w:r>
      <w:r w:rsidR="00644027">
        <w:t>(</w:t>
      </w:r>
      <w:r w:rsidR="00D77DC7">
        <w:t>1 p.m. to 2 p.m</w:t>
      </w:r>
      <w:r w:rsidR="003075D7">
        <w:t>.</w:t>
      </w:r>
      <w:r w:rsidR="00644027">
        <w:t>)</w:t>
      </w:r>
      <w:r w:rsidR="00FA7C7B">
        <w:t xml:space="preserve">; </w:t>
      </w:r>
      <w:r w:rsidR="003075D7">
        <w:t>October</w:t>
      </w:r>
      <w:r w:rsidR="006F1214">
        <w:t xml:space="preserve"> 19</w:t>
      </w:r>
      <w:r w:rsidR="003075D7">
        <w:t>, 2022</w:t>
      </w:r>
      <w:r w:rsidR="006F1214">
        <w:t xml:space="preserve"> </w:t>
      </w:r>
      <w:r w:rsidR="00644027">
        <w:t>(</w:t>
      </w:r>
      <w:r w:rsidR="00980782">
        <w:t>2 p.m. to 3 p.m</w:t>
      </w:r>
      <w:r w:rsidR="003075D7">
        <w:t>.</w:t>
      </w:r>
      <w:r w:rsidR="00644027">
        <w:t>)</w:t>
      </w:r>
      <w:r w:rsidR="00FA7C7B">
        <w:t xml:space="preserve">; and </w:t>
      </w:r>
      <w:r w:rsidR="003075D7">
        <w:t>November</w:t>
      </w:r>
      <w:r w:rsidR="00F94C72">
        <w:t xml:space="preserve"> 17</w:t>
      </w:r>
      <w:r w:rsidR="003075D7">
        <w:t>, 2022</w:t>
      </w:r>
      <w:r w:rsidR="00F94C72">
        <w:t xml:space="preserve"> </w:t>
      </w:r>
      <w:r w:rsidR="00644027">
        <w:t>(</w:t>
      </w:r>
      <w:r w:rsidR="002E337B">
        <w:t>1 p.m. to 2 p.m</w:t>
      </w:r>
      <w:r w:rsidR="003075D7">
        <w:t>.</w:t>
      </w:r>
      <w:r w:rsidR="00644027">
        <w:t>).</w:t>
      </w:r>
    </w:p>
    <w:p w14:paraId="1C2F730D" w14:textId="5ADE820C" w:rsidR="00845C18" w:rsidRDefault="00845C18" w:rsidP="00845C18">
      <w:pPr>
        <w:rPr>
          <w:b/>
          <w:bCs/>
        </w:rPr>
      </w:pPr>
    </w:p>
    <w:p w14:paraId="252FE645" w14:textId="11E49689" w:rsidR="00240AAF" w:rsidRDefault="00240AAF" w:rsidP="00845C18">
      <w:pPr>
        <w:rPr>
          <w:b/>
          <w:bCs/>
        </w:rPr>
      </w:pPr>
      <w:r>
        <w:rPr>
          <w:b/>
          <w:bCs/>
        </w:rPr>
        <w:t>Participants present:</w:t>
      </w:r>
    </w:p>
    <w:p w14:paraId="47291E4D" w14:textId="59A5EF3C" w:rsidR="00240AAF" w:rsidRPr="00255C0E" w:rsidRDefault="00240AAF" w:rsidP="00845C18">
      <w:r w:rsidRPr="00255C0E">
        <w:t>John Campbell, Executive Director of Department of State’s Attorneys and Sheriffs</w:t>
      </w:r>
      <w:r w:rsidR="00255C0E">
        <w:t xml:space="preserve"> (</w:t>
      </w:r>
      <w:r w:rsidR="008D2C33">
        <w:t xml:space="preserve">temporary </w:t>
      </w:r>
      <w:r w:rsidR="00255C0E">
        <w:t xml:space="preserve">substitute </w:t>
      </w:r>
      <w:r w:rsidR="008D2C33">
        <w:t xml:space="preserve">Chair </w:t>
      </w:r>
      <w:r w:rsidR="00255C0E">
        <w:t xml:space="preserve">for Evan Meenan, </w:t>
      </w:r>
      <w:r w:rsidR="008D2C33">
        <w:t>Chair of Committee)</w:t>
      </w:r>
    </w:p>
    <w:p w14:paraId="3E6B0A7A" w14:textId="4BB2DC05" w:rsidR="00240AAF" w:rsidRPr="00255C0E" w:rsidRDefault="00240AAF" w:rsidP="00845C18">
      <w:r w:rsidRPr="00255C0E">
        <w:t>C</w:t>
      </w:r>
      <w:r w:rsidR="007A25F7">
        <w:t>hief</w:t>
      </w:r>
      <w:r w:rsidRPr="00255C0E">
        <w:t xml:space="preserve"> Jennifer Frank</w:t>
      </w:r>
      <w:r w:rsidR="008D2C33">
        <w:t xml:space="preserve">, </w:t>
      </w:r>
      <w:r w:rsidR="007A25F7">
        <w:t xml:space="preserve">President, Vermont Association </w:t>
      </w:r>
      <w:r w:rsidR="00B22341">
        <w:t>of</w:t>
      </w:r>
      <w:r w:rsidR="007A25F7">
        <w:t xml:space="preserve"> Chiefs of Police</w:t>
      </w:r>
      <w:r w:rsidR="00A06AB4">
        <w:t xml:space="preserve"> </w:t>
      </w:r>
    </w:p>
    <w:p w14:paraId="6AD1EEA7" w14:textId="2FB6CE16" w:rsidR="00240AAF" w:rsidRPr="00255C0E" w:rsidRDefault="00240AAF" w:rsidP="00845C18">
      <w:r w:rsidRPr="00255C0E">
        <w:t>Tucker Jones, Department of Public Safety</w:t>
      </w:r>
      <w:r w:rsidR="00B22341">
        <w:t xml:space="preserve"> </w:t>
      </w:r>
      <w:r w:rsidR="00B42D4D">
        <w:t>Designee/</w:t>
      </w:r>
      <w:r w:rsidR="00B22341">
        <w:t>Attorney</w:t>
      </w:r>
    </w:p>
    <w:p w14:paraId="44E1934D" w14:textId="2127992F" w:rsidR="00240AAF" w:rsidRPr="00255C0E" w:rsidRDefault="00240AAF" w:rsidP="00845C18">
      <w:r w:rsidRPr="00255C0E">
        <w:t xml:space="preserve">Erin Jacobsen, </w:t>
      </w:r>
      <w:r w:rsidR="00A06AB4">
        <w:t>Vermont Attorney General’s Office Designee/</w:t>
      </w:r>
      <w:r w:rsidR="00A06AB4" w:rsidRPr="00402DD1">
        <w:rPr>
          <w:rFonts w:eastAsia="Times New Roman"/>
        </w:rPr>
        <w:t>Co-Director of AGO Community Justice</w:t>
      </w:r>
      <w:r w:rsidR="00A06AB4">
        <w:rPr>
          <w:rFonts w:eastAsia="Times New Roman"/>
        </w:rPr>
        <w:t xml:space="preserve"> program</w:t>
      </w:r>
    </w:p>
    <w:p w14:paraId="09778AA7" w14:textId="596EEE9E" w:rsidR="00240AAF" w:rsidRPr="00255C0E" w:rsidRDefault="00240AAF" w:rsidP="00845C18">
      <w:r w:rsidRPr="00255C0E">
        <w:t>Sheriff Mark Anderson</w:t>
      </w:r>
      <w:r w:rsidR="00255C0E" w:rsidRPr="00255C0E">
        <w:t xml:space="preserve">, </w:t>
      </w:r>
      <w:r w:rsidR="00363163">
        <w:t xml:space="preserve">Windham County Sheriff, </w:t>
      </w:r>
      <w:r w:rsidR="00255C0E" w:rsidRPr="00255C0E">
        <w:t>V</w:t>
      </w:r>
      <w:r w:rsidR="00B22341">
        <w:t>ermont</w:t>
      </w:r>
      <w:r w:rsidR="00255C0E" w:rsidRPr="00255C0E">
        <w:t xml:space="preserve"> Sheriff’s Association Designee</w:t>
      </w:r>
    </w:p>
    <w:p w14:paraId="1ADFE456" w14:textId="467303F0" w:rsidR="00255C0E" w:rsidRDefault="00255C0E" w:rsidP="00255C0E">
      <w:pPr>
        <w:rPr>
          <w:rFonts w:eastAsia="Times New Roman"/>
        </w:rPr>
      </w:pPr>
      <w:r w:rsidRPr="00402DD1">
        <w:rPr>
          <w:rFonts w:eastAsia="Times New Roman"/>
        </w:rPr>
        <w:lastRenderedPageBreak/>
        <w:t>Rep. Karen N. Dolan, Essex Junction,</w:t>
      </w:r>
      <w:r w:rsidR="000A06A5">
        <w:rPr>
          <w:rFonts w:eastAsia="Times New Roman"/>
        </w:rPr>
        <w:t xml:space="preserve"> Clerk,</w:t>
      </w:r>
      <w:r w:rsidRPr="00402DD1">
        <w:rPr>
          <w:rFonts w:eastAsia="Times New Roman"/>
        </w:rPr>
        <w:t xml:space="preserve"> House Corrections and Institutions Committee</w:t>
      </w:r>
      <w:r w:rsidR="007E3D8C">
        <w:rPr>
          <w:rFonts w:eastAsia="Times New Roman"/>
        </w:rPr>
        <w:br/>
        <w:t xml:space="preserve">Sen. Philip Baruth, </w:t>
      </w:r>
      <w:r w:rsidR="00E93FF9">
        <w:rPr>
          <w:rFonts w:eastAsia="Times New Roman"/>
        </w:rPr>
        <w:t xml:space="preserve">Chittenden District, </w:t>
      </w:r>
      <w:r w:rsidR="00B42D4D">
        <w:rPr>
          <w:rFonts w:eastAsia="Times New Roman"/>
        </w:rPr>
        <w:t xml:space="preserve">Vice Chair of </w:t>
      </w:r>
      <w:r w:rsidR="009F60D3">
        <w:rPr>
          <w:rFonts w:eastAsia="Times New Roman"/>
        </w:rPr>
        <w:t xml:space="preserve">Senate Committee on Judiciary, </w:t>
      </w:r>
      <w:r w:rsidR="00B42D4D">
        <w:rPr>
          <w:rFonts w:eastAsia="Times New Roman"/>
        </w:rPr>
        <w:t xml:space="preserve">Member of </w:t>
      </w:r>
      <w:r w:rsidR="009F60D3">
        <w:rPr>
          <w:rFonts w:eastAsia="Times New Roman"/>
        </w:rPr>
        <w:t>Joint Legislative Justice Oversight Committee</w:t>
      </w:r>
    </w:p>
    <w:p w14:paraId="456AEFF8" w14:textId="3AEFBA87" w:rsidR="000A06A5" w:rsidRDefault="000A06A5" w:rsidP="00255C0E">
      <w:pPr>
        <w:rPr>
          <w:rFonts w:eastAsia="Times New Roman"/>
        </w:rPr>
      </w:pPr>
      <w:r>
        <w:rPr>
          <w:rFonts w:eastAsia="Times New Roman"/>
        </w:rPr>
        <w:t>Rep. Tom Burditt, Rutland District, Vice Chair, House Committee on Judiciary</w:t>
      </w:r>
    </w:p>
    <w:p w14:paraId="2B5F868D" w14:textId="6F7AC128" w:rsidR="009F60D3" w:rsidRDefault="002056D1" w:rsidP="00255C0E">
      <w:pPr>
        <w:rPr>
          <w:rFonts w:eastAsia="Times New Roman"/>
        </w:rPr>
      </w:pPr>
      <w:r>
        <w:rPr>
          <w:rFonts w:eastAsia="Times New Roman"/>
        </w:rPr>
        <w:t>Xusana Davis, Executive Director of Racial Equity</w:t>
      </w:r>
    </w:p>
    <w:p w14:paraId="535100E9" w14:textId="0592A81E" w:rsidR="002056D1" w:rsidRDefault="002056D1" w:rsidP="00255C0E">
      <w:pPr>
        <w:rPr>
          <w:rFonts w:eastAsia="Times New Roman"/>
        </w:rPr>
      </w:pPr>
      <w:r>
        <w:rPr>
          <w:rFonts w:eastAsia="Times New Roman"/>
        </w:rPr>
        <w:t>Jay Greene, Racial Equity Policy and Research Analyst, Office of Racial Equity (taking minutes)</w:t>
      </w:r>
    </w:p>
    <w:p w14:paraId="364641B7" w14:textId="77777777" w:rsidR="00240AAF" w:rsidRDefault="00240AAF" w:rsidP="00845C18">
      <w:pPr>
        <w:rPr>
          <w:b/>
          <w:bCs/>
        </w:rPr>
      </w:pPr>
    </w:p>
    <w:p w14:paraId="0C286DEB" w14:textId="4535193D" w:rsidR="00240AAF" w:rsidRDefault="00240AAF" w:rsidP="00845C18">
      <w:pPr>
        <w:rPr>
          <w:b/>
          <w:bCs/>
        </w:rPr>
      </w:pPr>
      <w:r>
        <w:rPr>
          <w:b/>
          <w:bCs/>
        </w:rPr>
        <w:t>Detailed Minutes of Meeting:</w:t>
      </w:r>
    </w:p>
    <w:p w14:paraId="61375F7F" w14:textId="30918D17" w:rsidR="00240AAF" w:rsidRPr="00240AAF" w:rsidRDefault="00240AAF" w:rsidP="00240AAF">
      <w:pPr>
        <w:numPr>
          <w:ilvl w:val="0"/>
          <w:numId w:val="40"/>
        </w:numPr>
        <w:textAlignment w:val="center"/>
        <w:rPr>
          <w:rFonts w:eastAsia="Times New Roman"/>
        </w:rPr>
      </w:pPr>
      <w:r w:rsidRPr="00240AAF">
        <w:rPr>
          <w:rFonts w:eastAsia="Times New Roman"/>
        </w:rPr>
        <w:t>Jay Greene shared S250/Act 161 version comparison document with Giglio Study participants just before meeting</w:t>
      </w:r>
    </w:p>
    <w:p w14:paraId="2457764A" w14:textId="77777777" w:rsidR="00240AAF" w:rsidRPr="00240AAF" w:rsidRDefault="00240AAF" w:rsidP="00240AAF">
      <w:pPr>
        <w:numPr>
          <w:ilvl w:val="1"/>
          <w:numId w:val="40"/>
        </w:numPr>
        <w:textAlignment w:val="center"/>
        <w:rPr>
          <w:rFonts w:eastAsia="Times New Roman"/>
        </w:rPr>
      </w:pPr>
      <w:r w:rsidRPr="00240AAF">
        <w:rPr>
          <w:rFonts w:eastAsia="Times New Roman"/>
        </w:rPr>
        <w:t>Jay Greene functioning as notetaker for the meeting;</w:t>
      </w:r>
      <w:r w:rsidRPr="00240AAF">
        <w:rPr>
          <w:rFonts w:eastAsia="Times New Roman"/>
          <w:highlight w:val="yellow"/>
        </w:rPr>
        <w:t xml:space="preserve"> action steps highlighted in yellow, </w:t>
      </w:r>
      <w:r w:rsidRPr="00240AAF">
        <w:rPr>
          <w:rFonts w:eastAsia="Times New Roman"/>
          <w:highlight w:val="green"/>
        </w:rPr>
        <w:t>consensus recommendation highlighted in green</w:t>
      </w:r>
    </w:p>
    <w:p w14:paraId="4A61AA15" w14:textId="0CA2DCD2" w:rsidR="00240AAF" w:rsidRPr="00240AAF" w:rsidRDefault="00240AAF" w:rsidP="00240AAF">
      <w:pPr>
        <w:numPr>
          <w:ilvl w:val="0"/>
          <w:numId w:val="40"/>
        </w:numPr>
        <w:textAlignment w:val="center"/>
        <w:rPr>
          <w:rFonts w:eastAsia="Times New Roman"/>
        </w:rPr>
      </w:pPr>
      <w:r w:rsidRPr="00240AAF">
        <w:rPr>
          <w:rFonts w:eastAsia="Times New Roman"/>
        </w:rPr>
        <w:t>John Campbell is subbing for Evan Meenan as Chair at Giglio meeting today as Evan is sick (Executive Director of Department of State's Attorneys and Sheriffs, appointed Evan Meenan</w:t>
      </w:r>
      <w:r w:rsidR="000A06A5">
        <w:rPr>
          <w:rFonts w:eastAsia="Times New Roman"/>
        </w:rPr>
        <w:t xml:space="preserve"> to the Committee</w:t>
      </w:r>
      <w:r w:rsidRPr="00240AAF">
        <w:rPr>
          <w:rFonts w:eastAsia="Times New Roman"/>
        </w:rPr>
        <w:t>)</w:t>
      </w:r>
    </w:p>
    <w:p w14:paraId="1FC6C01F" w14:textId="77777777" w:rsidR="00240AAF" w:rsidRPr="00240AAF" w:rsidRDefault="00240AAF" w:rsidP="00240AAF">
      <w:pPr>
        <w:numPr>
          <w:ilvl w:val="0"/>
          <w:numId w:val="40"/>
        </w:numPr>
        <w:textAlignment w:val="center"/>
        <w:rPr>
          <w:rFonts w:eastAsia="Times New Roman"/>
        </w:rPr>
      </w:pPr>
      <w:r w:rsidRPr="00240AAF">
        <w:rPr>
          <w:rFonts w:eastAsia="Times New Roman"/>
        </w:rPr>
        <w:t>Meeting officially convened at 9:02AM, Wednesday, August 24, 2022</w:t>
      </w:r>
    </w:p>
    <w:p w14:paraId="26C52C98" w14:textId="77777777" w:rsidR="00240AAF" w:rsidRPr="00240AAF" w:rsidRDefault="00240AAF" w:rsidP="00240AAF">
      <w:pPr>
        <w:numPr>
          <w:ilvl w:val="1"/>
          <w:numId w:val="40"/>
        </w:numPr>
        <w:textAlignment w:val="center"/>
        <w:rPr>
          <w:rFonts w:eastAsia="Times New Roman"/>
        </w:rPr>
      </w:pPr>
      <w:r w:rsidRPr="00240AAF">
        <w:rPr>
          <w:rFonts w:eastAsia="Times New Roman"/>
        </w:rPr>
        <w:t xml:space="preserve">Approval of minutes: motion to approve, by Sen. Philip Baruth, verbal aye vote </w:t>
      </w:r>
    </w:p>
    <w:p w14:paraId="754C9A0F" w14:textId="77777777" w:rsidR="00240AAF" w:rsidRPr="00240AAF" w:rsidRDefault="00240AAF" w:rsidP="005A5CA9">
      <w:pPr>
        <w:numPr>
          <w:ilvl w:val="0"/>
          <w:numId w:val="40"/>
        </w:numPr>
        <w:textAlignment w:val="center"/>
        <w:rPr>
          <w:rFonts w:eastAsia="Times New Roman"/>
        </w:rPr>
      </w:pPr>
      <w:r w:rsidRPr="00240AAF">
        <w:rPr>
          <w:rFonts w:eastAsia="Times New Roman"/>
        </w:rPr>
        <w:t>Tucker Jones, Department of Public Safety: giving background on testimony that DPS gave once S250 crossed over to House, suggests that we list the information necessary to hold in the database before deciding on questions of confidentiality</w:t>
      </w:r>
    </w:p>
    <w:p w14:paraId="16BF1F4C" w14:textId="77777777" w:rsidR="00240AAF" w:rsidRPr="00240AAF" w:rsidRDefault="00240AAF" w:rsidP="005A5CA9">
      <w:pPr>
        <w:numPr>
          <w:ilvl w:val="1"/>
          <w:numId w:val="40"/>
        </w:numPr>
        <w:textAlignment w:val="center"/>
        <w:rPr>
          <w:rFonts w:eastAsia="Times New Roman"/>
        </w:rPr>
      </w:pPr>
      <w:r w:rsidRPr="00240AAF">
        <w:rPr>
          <w:rFonts w:eastAsia="Times New Roman"/>
        </w:rPr>
        <w:t>Article series on VT digger: Tarnished Badge-lays out exploration of how Brady letters are inconsistently distributed between county prosecutor's attorney's offices in Vermont, background to legislative action</w:t>
      </w:r>
    </w:p>
    <w:p w14:paraId="3D20652D" w14:textId="77777777" w:rsidR="00240AAF" w:rsidRPr="00240AAF" w:rsidRDefault="00240AAF" w:rsidP="005A5CA9">
      <w:pPr>
        <w:numPr>
          <w:ilvl w:val="1"/>
          <w:numId w:val="40"/>
        </w:numPr>
        <w:textAlignment w:val="center"/>
        <w:rPr>
          <w:rFonts w:eastAsia="Times New Roman"/>
        </w:rPr>
      </w:pPr>
      <w:r w:rsidRPr="00240AAF">
        <w:rPr>
          <w:rFonts w:eastAsia="Times New Roman"/>
        </w:rPr>
        <w:t>TJ unsure of level of discussion around Giglio database during bill's time in the Senate-didn't testify on the bill until it crossed over to the House Government Operations committee, then the questions of the Giglio database were discussed</w:t>
      </w:r>
    </w:p>
    <w:p w14:paraId="1ED63C87" w14:textId="77777777" w:rsidR="00240AAF" w:rsidRPr="00240AAF" w:rsidRDefault="00240AAF" w:rsidP="005A5CA9">
      <w:pPr>
        <w:numPr>
          <w:ilvl w:val="1"/>
          <w:numId w:val="40"/>
        </w:numPr>
        <w:textAlignment w:val="center"/>
        <w:rPr>
          <w:rFonts w:eastAsia="Times New Roman"/>
        </w:rPr>
      </w:pPr>
      <w:r w:rsidRPr="00240AAF">
        <w:rPr>
          <w:rFonts w:eastAsia="Times New Roman"/>
        </w:rPr>
        <w:t>Department of Public Safety sent out letters of testimony raising concerns to House Gov Ops-advised that more discussion needed to be had before setting up a database</w:t>
      </w:r>
    </w:p>
    <w:p w14:paraId="1BDCBDF8" w14:textId="77777777" w:rsidR="00240AAF" w:rsidRPr="00240AAF" w:rsidRDefault="00240AAF" w:rsidP="005A5CA9">
      <w:pPr>
        <w:numPr>
          <w:ilvl w:val="1"/>
          <w:numId w:val="40"/>
        </w:numPr>
        <w:textAlignment w:val="center"/>
        <w:rPr>
          <w:rFonts w:eastAsia="Times New Roman"/>
        </w:rPr>
      </w:pPr>
      <w:r w:rsidRPr="00240AAF">
        <w:rPr>
          <w:rFonts w:eastAsia="Times New Roman"/>
        </w:rPr>
        <w:t>June 2022-ACLU Vermont created database of existing Brady letters on their website</w:t>
      </w:r>
    </w:p>
    <w:p w14:paraId="7E708C09" w14:textId="77777777" w:rsidR="00240AAF" w:rsidRPr="00240AAF" w:rsidRDefault="00240AAF" w:rsidP="005A5CA9">
      <w:pPr>
        <w:numPr>
          <w:ilvl w:val="1"/>
          <w:numId w:val="40"/>
        </w:numPr>
        <w:textAlignment w:val="center"/>
        <w:rPr>
          <w:rFonts w:eastAsia="Times New Roman"/>
        </w:rPr>
      </w:pPr>
      <w:r w:rsidRPr="00240AAF">
        <w:rPr>
          <w:rFonts w:eastAsia="Times New Roman"/>
        </w:rPr>
        <w:t>Executive order on policing reform-will be creating national registry of law enforcement officer (LEO) misconduct, for Federal agents but local/state Law enforcement agencies (LEAs) encouraged to follow suit</w:t>
      </w:r>
    </w:p>
    <w:p w14:paraId="3EB93745" w14:textId="77777777" w:rsidR="00240AAF" w:rsidRPr="00240AAF" w:rsidRDefault="00240AAF" w:rsidP="005A5CA9">
      <w:pPr>
        <w:numPr>
          <w:ilvl w:val="0"/>
          <w:numId w:val="40"/>
        </w:numPr>
        <w:textAlignment w:val="center"/>
        <w:rPr>
          <w:rFonts w:eastAsia="Times New Roman"/>
        </w:rPr>
      </w:pPr>
      <w:r w:rsidRPr="00240AAF">
        <w:rPr>
          <w:rFonts w:eastAsia="Times New Roman"/>
        </w:rPr>
        <w:t>Erin Jacobsen: Sheriff Anderson at last meeting mentioned that Vermont Criminal Justice Counsel's (VCJC) Professional Regulation subcommittee have a registry, but it's in flux and the public may not be aware of it and how to access it. Would be good to understand that document more.</w:t>
      </w:r>
    </w:p>
    <w:p w14:paraId="628A3199" w14:textId="77777777" w:rsidR="00240AAF" w:rsidRPr="00240AAF" w:rsidRDefault="00240AAF" w:rsidP="005A5CA9">
      <w:pPr>
        <w:numPr>
          <w:ilvl w:val="0"/>
          <w:numId w:val="40"/>
        </w:numPr>
        <w:textAlignment w:val="center"/>
        <w:rPr>
          <w:rFonts w:eastAsia="Times New Roman"/>
        </w:rPr>
      </w:pPr>
      <w:r w:rsidRPr="00240AAF">
        <w:rPr>
          <w:rFonts w:eastAsia="Times New Roman"/>
        </w:rPr>
        <w:t>John Campbell: purpose of Giglio/Brady database was to help prosecutors uniformly access Giglio/Brady letters across county offices in VT</w:t>
      </w:r>
    </w:p>
    <w:p w14:paraId="6A9DAB1F" w14:textId="77777777" w:rsidR="00240AAF" w:rsidRPr="00240AAF" w:rsidRDefault="00240AAF" w:rsidP="005A5CA9">
      <w:pPr>
        <w:numPr>
          <w:ilvl w:val="0"/>
          <w:numId w:val="40"/>
        </w:numPr>
        <w:textAlignment w:val="center"/>
        <w:rPr>
          <w:rFonts w:eastAsia="Times New Roman"/>
        </w:rPr>
      </w:pPr>
      <w:r w:rsidRPr="00240AAF">
        <w:rPr>
          <w:rFonts w:eastAsia="Times New Roman"/>
        </w:rPr>
        <w:t>Xusana Davis: don't think that Legislature committees ever came to a consensus around whether database should be public, how to allow for appeals of allegations</w:t>
      </w:r>
    </w:p>
    <w:p w14:paraId="3DBABDB9" w14:textId="77777777" w:rsidR="00240AAF" w:rsidRPr="00240AAF" w:rsidRDefault="00240AAF" w:rsidP="005A5CA9">
      <w:pPr>
        <w:numPr>
          <w:ilvl w:val="0"/>
          <w:numId w:val="40"/>
        </w:numPr>
        <w:textAlignment w:val="center"/>
        <w:rPr>
          <w:rFonts w:eastAsia="Times New Roman"/>
        </w:rPr>
      </w:pPr>
      <w:r w:rsidRPr="00240AAF">
        <w:rPr>
          <w:rFonts w:eastAsia="Times New Roman"/>
        </w:rPr>
        <w:lastRenderedPageBreak/>
        <w:t>Rep. Karen Dolan: discussion in House was about ensuring that there was adequate access across the State for all attorneys to have access to the Giglio/Brady letters-that should be the first question for the Committee to consider</w:t>
      </w:r>
    </w:p>
    <w:p w14:paraId="400D268B" w14:textId="77777777" w:rsidR="00240AAF" w:rsidRPr="00240AAF" w:rsidRDefault="00240AAF" w:rsidP="005A5CA9">
      <w:pPr>
        <w:numPr>
          <w:ilvl w:val="1"/>
          <w:numId w:val="40"/>
        </w:numPr>
        <w:textAlignment w:val="center"/>
        <w:rPr>
          <w:rFonts w:eastAsia="Times New Roman"/>
        </w:rPr>
      </w:pPr>
      <w:r w:rsidRPr="00240AAF">
        <w:rPr>
          <w:rFonts w:eastAsia="Times New Roman"/>
        </w:rPr>
        <w:t xml:space="preserve">Are we comfortable with ACLU version? </w:t>
      </w:r>
      <w:hyperlink r:id="rId11" w:history="1">
        <w:r w:rsidRPr="00240AAF">
          <w:rPr>
            <w:rFonts w:eastAsia="Times New Roman"/>
            <w:color w:val="0000FF"/>
            <w:u w:val="single"/>
          </w:rPr>
          <w:t>Vermont Brady Letter Database | ACLU of Vermont (acluvt.org)</w:t>
        </w:r>
      </w:hyperlink>
    </w:p>
    <w:p w14:paraId="538C6F26" w14:textId="77777777" w:rsidR="00240AAF" w:rsidRPr="00240AAF" w:rsidRDefault="00240AAF" w:rsidP="005A5CA9">
      <w:pPr>
        <w:numPr>
          <w:ilvl w:val="1"/>
          <w:numId w:val="40"/>
        </w:numPr>
        <w:textAlignment w:val="center"/>
        <w:rPr>
          <w:rFonts w:eastAsia="Times New Roman"/>
        </w:rPr>
      </w:pPr>
      <w:r w:rsidRPr="00240AAF">
        <w:rPr>
          <w:rFonts w:eastAsia="Times New Roman"/>
        </w:rPr>
        <w:t>2nd priority: recommendations for public-facing/confidentiality?</w:t>
      </w:r>
    </w:p>
    <w:p w14:paraId="4D90D7AD" w14:textId="77777777" w:rsidR="00240AAF" w:rsidRPr="00240AAF" w:rsidRDefault="00240AAF" w:rsidP="00240AAF">
      <w:pPr>
        <w:numPr>
          <w:ilvl w:val="1"/>
          <w:numId w:val="40"/>
        </w:numPr>
        <w:textAlignment w:val="center"/>
        <w:rPr>
          <w:rFonts w:eastAsia="Times New Roman"/>
        </w:rPr>
      </w:pPr>
      <w:r w:rsidRPr="00240AAF">
        <w:rPr>
          <w:rFonts w:eastAsia="Times New Roman"/>
        </w:rPr>
        <w:t>Christopher Brickell: VCJC already developing a professional regulation database-that database exists and is on VCJC website, but doesn't offer a lot of info (prohibited by statute from publicly making much of the info available)-VCJC Professional Regulation committee is just beginning to reconsider what information is made public</w:t>
      </w:r>
    </w:p>
    <w:p w14:paraId="48AEDDA4" w14:textId="77777777" w:rsidR="00240AAF" w:rsidRPr="00240AAF" w:rsidRDefault="00240AAF" w:rsidP="00240AAF">
      <w:pPr>
        <w:numPr>
          <w:ilvl w:val="2"/>
          <w:numId w:val="40"/>
        </w:numPr>
        <w:textAlignment w:val="center"/>
        <w:rPr>
          <w:rFonts w:eastAsia="Times New Roman"/>
        </w:rPr>
      </w:pPr>
      <w:r w:rsidRPr="00240AAF">
        <w:rPr>
          <w:rFonts w:eastAsia="Times New Roman"/>
        </w:rPr>
        <w:t>What are the things that put someone in the Giglio/Brady database?</w:t>
      </w:r>
    </w:p>
    <w:p w14:paraId="7779B597" w14:textId="77777777" w:rsidR="00240AAF" w:rsidRPr="00240AAF" w:rsidRDefault="00240AAF" w:rsidP="00240AAF">
      <w:pPr>
        <w:numPr>
          <w:ilvl w:val="2"/>
          <w:numId w:val="40"/>
        </w:numPr>
        <w:textAlignment w:val="center"/>
        <w:rPr>
          <w:rFonts w:eastAsia="Times New Roman"/>
        </w:rPr>
      </w:pPr>
      <w:r w:rsidRPr="00240AAF">
        <w:rPr>
          <w:rFonts w:eastAsia="Times New Roman"/>
        </w:rPr>
        <w:t>What are the due process considerations for officers who are accused of misconduct to dispute those allegations or get their name removed from the database?</w:t>
      </w:r>
    </w:p>
    <w:p w14:paraId="133859F8" w14:textId="77777777" w:rsidR="00240AAF" w:rsidRPr="00240AAF" w:rsidRDefault="00240AAF" w:rsidP="005A5CA9">
      <w:pPr>
        <w:numPr>
          <w:ilvl w:val="0"/>
          <w:numId w:val="40"/>
        </w:numPr>
        <w:textAlignment w:val="center"/>
        <w:rPr>
          <w:rFonts w:eastAsia="Times New Roman"/>
        </w:rPr>
      </w:pPr>
      <w:r w:rsidRPr="00240AAF">
        <w:rPr>
          <w:rFonts w:eastAsia="Times New Roman"/>
        </w:rPr>
        <w:t>John Campbell: explaining legal context-why reporting of Giglio/Brady letters is required</w:t>
      </w:r>
    </w:p>
    <w:p w14:paraId="73E03929" w14:textId="77777777" w:rsidR="00240AAF" w:rsidRPr="00240AAF" w:rsidRDefault="00240AAF" w:rsidP="009C2019">
      <w:pPr>
        <w:numPr>
          <w:ilvl w:val="1"/>
          <w:numId w:val="40"/>
        </w:numPr>
        <w:textAlignment w:val="center"/>
        <w:rPr>
          <w:rFonts w:eastAsia="Times New Roman"/>
        </w:rPr>
      </w:pPr>
      <w:r w:rsidRPr="00240AAF">
        <w:rPr>
          <w:rFonts w:eastAsia="Times New Roman"/>
        </w:rPr>
        <w:t>Wondering if Legislators wanted to include other info not required to be disclosed under Giglio/Brady reporting-general misconduct outside of job, etc.</w:t>
      </w:r>
    </w:p>
    <w:p w14:paraId="7BFDD154" w14:textId="77777777" w:rsidR="00240AAF" w:rsidRPr="00240AAF" w:rsidRDefault="00240AAF" w:rsidP="009C2019">
      <w:pPr>
        <w:numPr>
          <w:ilvl w:val="1"/>
          <w:numId w:val="40"/>
        </w:numPr>
        <w:textAlignment w:val="center"/>
        <w:rPr>
          <w:rFonts w:eastAsia="Times New Roman"/>
        </w:rPr>
      </w:pPr>
      <w:r w:rsidRPr="00240AAF">
        <w:rPr>
          <w:rFonts w:eastAsia="Times New Roman"/>
        </w:rPr>
        <w:t>Making sure due process is considered when adding or removing LEOs from database</w:t>
      </w:r>
    </w:p>
    <w:p w14:paraId="53547209" w14:textId="13EAE386" w:rsidR="00240AAF" w:rsidRPr="00240AAF" w:rsidRDefault="00B22341" w:rsidP="009C2019">
      <w:pPr>
        <w:numPr>
          <w:ilvl w:val="0"/>
          <w:numId w:val="40"/>
        </w:numPr>
        <w:textAlignment w:val="center"/>
        <w:rPr>
          <w:rFonts w:eastAsia="Times New Roman"/>
        </w:rPr>
      </w:pPr>
      <w:r>
        <w:rPr>
          <w:rFonts w:eastAsia="Times New Roman"/>
        </w:rPr>
        <w:t>Chief</w:t>
      </w:r>
      <w:r w:rsidR="00240AAF" w:rsidRPr="00240AAF">
        <w:rPr>
          <w:rFonts w:eastAsia="Times New Roman"/>
        </w:rPr>
        <w:t>. Jennifer Frank: other states have already answered these questions, such as NH DOJ</w:t>
      </w:r>
    </w:p>
    <w:p w14:paraId="69A79A1C" w14:textId="09286987" w:rsidR="00240AAF" w:rsidRPr="00240AAF" w:rsidRDefault="005A5CA9" w:rsidP="00240AAF">
      <w:pPr>
        <w:numPr>
          <w:ilvl w:val="2"/>
          <w:numId w:val="40"/>
        </w:numPr>
        <w:textAlignment w:val="center"/>
        <w:rPr>
          <w:rFonts w:eastAsia="Times New Roman"/>
        </w:rPr>
      </w:pPr>
      <w:r>
        <w:rPr>
          <w:rFonts w:eastAsia="Times New Roman"/>
        </w:rPr>
        <w:t>Comparing the efforts of other States c</w:t>
      </w:r>
      <w:r w:rsidR="00240AAF" w:rsidRPr="00240AAF">
        <w:rPr>
          <w:rFonts w:eastAsia="Times New Roman"/>
        </w:rPr>
        <w:t xml:space="preserve">ould </w:t>
      </w:r>
      <w:r>
        <w:rPr>
          <w:rFonts w:eastAsia="Times New Roman"/>
        </w:rPr>
        <w:t xml:space="preserve">help us </w:t>
      </w:r>
      <w:r w:rsidR="00240AAF" w:rsidRPr="00240AAF">
        <w:rPr>
          <w:rFonts w:eastAsia="Times New Roman"/>
        </w:rPr>
        <w:t xml:space="preserve">identify which agencies are most appropriate to be in charge of </w:t>
      </w:r>
      <w:r>
        <w:rPr>
          <w:rFonts w:eastAsia="Times New Roman"/>
        </w:rPr>
        <w:t xml:space="preserve">the </w:t>
      </w:r>
      <w:r w:rsidR="00240AAF" w:rsidRPr="00240AAF">
        <w:rPr>
          <w:rFonts w:eastAsia="Times New Roman"/>
        </w:rPr>
        <w:t xml:space="preserve">database </w:t>
      </w:r>
    </w:p>
    <w:p w14:paraId="5DD01204" w14:textId="77777777" w:rsidR="00240AAF" w:rsidRPr="00240AAF" w:rsidRDefault="00240AAF" w:rsidP="009C2019">
      <w:pPr>
        <w:numPr>
          <w:ilvl w:val="0"/>
          <w:numId w:val="40"/>
        </w:numPr>
        <w:textAlignment w:val="center"/>
        <w:rPr>
          <w:rFonts w:eastAsia="Times New Roman"/>
        </w:rPr>
      </w:pPr>
      <w:r w:rsidRPr="00240AAF">
        <w:rPr>
          <w:rFonts w:eastAsia="Times New Roman"/>
        </w:rPr>
        <w:t>Rep. Karen Dolan: need to answer what info will be contained in the database before deciding what agency is responsible for it etc.</w:t>
      </w:r>
    </w:p>
    <w:p w14:paraId="1250083C" w14:textId="77777777" w:rsidR="00240AAF" w:rsidRPr="00240AAF" w:rsidRDefault="00240AAF" w:rsidP="00363163">
      <w:pPr>
        <w:numPr>
          <w:ilvl w:val="0"/>
          <w:numId w:val="40"/>
        </w:numPr>
        <w:textAlignment w:val="center"/>
        <w:rPr>
          <w:rFonts w:eastAsia="Times New Roman"/>
        </w:rPr>
      </w:pPr>
      <w:r w:rsidRPr="00240AAF">
        <w:rPr>
          <w:rFonts w:eastAsia="Times New Roman"/>
        </w:rPr>
        <w:t>Xusana Davis: want to move as a State away from transactional work and towards transformative work-need to do more than just answer the questions posed by the bill</w:t>
      </w:r>
    </w:p>
    <w:p w14:paraId="2358A50A" w14:textId="77777777" w:rsidR="00240AAF" w:rsidRPr="00240AAF" w:rsidRDefault="00240AAF" w:rsidP="00363163">
      <w:pPr>
        <w:numPr>
          <w:ilvl w:val="1"/>
          <w:numId w:val="40"/>
        </w:numPr>
        <w:textAlignment w:val="center"/>
        <w:rPr>
          <w:rFonts w:eastAsia="Times New Roman"/>
        </w:rPr>
      </w:pPr>
      <w:r w:rsidRPr="00240AAF">
        <w:rPr>
          <w:rFonts w:eastAsia="Times New Roman"/>
        </w:rPr>
        <w:t>Goal: transparency, accuracy, trust, reliability in Justice proceedings</w:t>
      </w:r>
    </w:p>
    <w:p w14:paraId="1AC02FCD" w14:textId="77777777" w:rsidR="00240AAF" w:rsidRPr="00240AAF" w:rsidRDefault="00240AAF" w:rsidP="00363163">
      <w:pPr>
        <w:numPr>
          <w:ilvl w:val="1"/>
          <w:numId w:val="40"/>
        </w:numPr>
        <w:textAlignment w:val="center"/>
        <w:rPr>
          <w:rFonts w:eastAsia="Times New Roman"/>
        </w:rPr>
      </w:pPr>
      <w:r w:rsidRPr="00240AAF">
        <w:rPr>
          <w:rFonts w:eastAsia="Times New Roman"/>
        </w:rPr>
        <w:t>Disincentivize lying under oath by LEOs</w:t>
      </w:r>
    </w:p>
    <w:p w14:paraId="59F683AB" w14:textId="77777777" w:rsidR="00240AAF" w:rsidRPr="00240AAF" w:rsidRDefault="00240AAF" w:rsidP="00363163">
      <w:pPr>
        <w:numPr>
          <w:ilvl w:val="1"/>
          <w:numId w:val="40"/>
        </w:numPr>
        <w:textAlignment w:val="center"/>
        <w:rPr>
          <w:rFonts w:eastAsia="Times New Roman"/>
        </w:rPr>
      </w:pPr>
      <w:r w:rsidRPr="00240AAF">
        <w:rPr>
          <w:rFonts w:eastAsia="Times New Roman"/>
        </w:rPr>
        <w:t>Protect people from bad actors in Law Enforcement Agencies</w:t>
      </w:r>
    </w:p>
    <w:p w14:paraId="612619CD" w14:textId="77777777" w:rsidR="00240AAF" w:rsidRPr="00240AAF" w:rsidRDefault="00240AAF" w:rsidP="00363163">
      <w:pPr>
        <w:numPr>
          <w:ilvl w:val="1"/>
          <w:numId w:val="40"/>
        </w:numPr>
        <w:textAlignment w:val="center"/>
        <w:rPr>
          <w:rFonts w:eastAsia="Times New Roman"/>
        </w:rPr>
      </w:pPr>
      <w:r w:rsidRPr="00240AAF">
        <w:rPr>
          <w:rFonts w:eastAsia="Times New Roman"/>
        </w:rPr>
        <w:t>Lowest common denominator of just fulfilling legislative requirements may not be enough to address these concerns</w:t>
      </w:r>
    </w:p>
    <w:p w14:paraId="013C4B20" w14:textId="23507759" w:rsidR="00240AAF" w:rsidRPr="00240AAF" w:rsidRDefault="00240AAF" w:rsidP="00363163">
      <w:pPr>
        <w:numPr>
          <w:ilvl w:val="0"/>
          <w:numId w:val="40"/>
        </w:numPr>
        <w:textAlignment w:val="center"/>
        <w:rPr>
          <w:rFonts w:eastAsia="Times New Roman"/>
        </w:rPr>
      </w:pPr>
      <w:r w:rsidRPr="00240AAF">
        <w:rPr>
          <w:rFonts w:eastAsia="Times New Roman"/>
        </w:rPr>
        <w:t>John Campbell: Starting point for discussion-where to house the database?</w:t>
      </w:r>
      <w:r w:rsidR="00363163">
        <w:rPr>
          <w:rFonts w:eastAsia="Times New Roman"/>
        </w:rPr>
        <w:t xml:space="preserve"> </w:t>
      </w:r>
      <w:r w:rsidRPr="00240AAF">
        <w:rPr>
          <w:rFonts w:eastAsia="Times New Roman"/>
        </w:rPr>
        <w:t>Suggestions or recommendations?</w:t>
      </w:r>
    </w:p>
    <w:p w14:paraId="011AB856" w14:textId="5ADD692B" w:rsidR="00240AAF" w:rsidRPr="00240AAF" w:rsidRDefault="00B22341" w:rsidP="00363163">
      <w:pPr>
        <w:numPr>
          <w:ilvl w:val="1"/>
          <w:numId w:val="40"/>
        </w:numPr>
        <w:textAlignment w:val="center"/>
        <w:rPr>
          <w:rFonts w:eastAsia="Times New Roman"/>
        </w:rPr>
      </w:pPr>
      <w:r>
        <w:rPr>
          <w:rFonts w:eastAsia="Times New Roman"/>
        </w:rPr>
        <w:t>Chief</w:t>
      </w:r>
      <w:r w:rsidR="00240AAF" w:rsidRPr="00240AAF">
        <w:rPr>
          <w:rFonts w:eastAsia="Times New Roman"/>
        </w:rPr>
        <w:t xml:space="preserve"> Jennifer Frank: AGO in NH is responsible</w:t>
      </w:r>
    </w:p>
    <w:p w14:paraId="791E6713" w14:textId="77777777" w:rsidR="00240AAF" w:rsidRPr="00240AAF" w:rsidRDefault="00240AAF" w:rsidP="00363163">
      <w:pPr>
        <w:numPr>
          <w:ilvl w:val="1"/>
          <w:numId w:val="40"/>
        </w:numPr>
        <w:textAlignment w:val="center"/>
        <w:rPr>
          <w:rFonts w:eastAsia="Times New Roman"/>
        </w:rPr>
      </w:pPr>
      <w:r w:rsidRPr="00240AAF">
        <w:rPr>
          <w:rFonts w:eastAsia="Times New Roman"/>
        </w:rPr>
        <w:t>Xusana Davis: Defender General's Office? Jay Greene: seconded, would cut down on reporting steps if DGO was holder of the database</w:t>
      </w:r>
    </w:p>
    <w:p w14:paraId="1E653335" w14:textId="77777777" w:rsidR="00240AAF" w:rsidRPr="00240AAF" w:rsidRDefault="00240AAF" w:rsidP="00363163">
      <w:pPr>
        <w:numPr>
          <w:ilvl w:val="1"/>
          <w:numId w:val="40"/>
        </w:numPr>
        <w:textAlignment w:val="center"/>
        <w:rPr>
          <w:rFonts w:eastAsia="Times New Roman"/>
        </w:rPr>
      </w:pPr>
      <w:r w:rsidRPr="00240AAF">
        <w:rPr>
          <w:rFonts w:eastAsia="Times New Roman"/>
        </w:rPr>
        <w:t>John Campbell: might be best to have database housed in a dept/agency that is not involved in prosecution</w:t>
      </w:r>
    </w:p>
    <w:p w14:paraId="529C7220" w14:textId="77777777" w:rsidR="009C2019" w:rsidRDefault="00240AAF" w:rsidP="00363163">
      <w:pPr>
        <w:numPr>
          <w:ilvl w:val="1"/>
          <w:numId w:val="40"/>
        </w:numPr>
        <w:textAlignment w:val="center"/>
        <w:rPr>
          <w:rFonts w:eastAsia="Times New Roman"/>
        </w:rPr>
      </w:pPr>
      <w:r w:rsidRPr="00240AAF">
        <w:rPr>
          <w:rFonts w:eastAsia="Times New Roman"/>
        </w:rPr>
        <w:t xml:space="preserve">Mark Anderson: where to house or who is responsible for maintaining the database? What are we discussing? </w:t>
      </w:r>
    </w:p>
    <w:p w14:paraId="2B6A47C1" w14:textId="05B02C34" w:rsidR="00240AAF" w:rsidRPr="00240AAF" w:rsidRDefault="00240AAF" w:rsidP="00240AAF">
      <w:pPr>
        <w:numPr>
          <w:ilvl w:val="2"/>
          <w:numId w:val="40"/>
        </w:numPr>
        <w:textAlignment w:val="center"/>
        <w:rPr>
          <w:rFonts w:eastAsia="Times New Roman"/>
        </w:rPr>
      </w:pPr>
      <w:r w:rsidRPr="00240AAF">
        <w:rPr>
          <w:rFonts w:eastAsia="Times New Roman"/>
        </w:rPr>
        <w:t>John Campbell: assumes we're discussing both, the same agency will likely be responsible for housing and maintaining the database</w:t>
      </w:r>
    </w:p>
    <w:p w14:paraId="274F863D" w14:textId="77777777" w:rsidR="00240AAF" w:rsidRPr="00240AAF" w:rsidRDefault="00240AAF" w:rsidP="00363163">
      <w:pPr>
        <w:numPr>
          <w:ilvl w:val="0"/>
          <w:numId w:val="40"/>
        </w:numPr>
        <w:textAlignment w:val="center"/>
        <w:rPr>
          <w:rFonts w:eastAsia="Times New Roman"/>
        </w:rPr>
      </w:pPr>
      <w:r w:rsidRPr="00240AAF">
        <w:rPr>
          <w:rFonts w:eastAsia="Times New Roman"/>
        </w:rPr>
        <w:lastRenderedPageBreak/>
        <w:t>John Campbell: how is VCJC managing professional regulatory database?</w:t>
      </w:r>
    </w:p>
    <w:p w14:paraId="30DDA4CF" w14:textId="77777777" w:rsidR="00240AAF" w:rsidRPr="00240AAF" w:rsidRDefault="00240AAF" w:rsidP="00363163">
      <w:pPr>
        <w:numPr>
          <w:ilvl w:val="1"/>
          <w:numId w:val="40"/>
        </w:numPr>
        <w:textAlignment w:val="center"/>
        <w:rPr>
          <w:rFonts w:eastAsia="Times New Roman"/>
        </w:rPr>
      </w:pPr>
      <w:r w:rsidRPr="00240AAF">
        <w:rPr>
          <w:rFonts w:eastAsia="Times New Roman"/>
        </w:rPr>
        <w:t>Christopher Brickell: detailing issues with web access to regulatory database, choke point of having a single employee responsible for it</w:t>
      </w:r>
    </w:p>
    <w:p w14:paraId="42085A16" w14:textId="4F7BBA8F" w:rsidR="00240AAF" w:rsidRPr="00240AAF" w:rsidRDefault="00240AAF" w:rsidP="00363163">
      <w:pPr>
        <w:numPr>
          <w:ilvl w:val="1"/>
          <w:numId w:val="40"/>
        </w:numPr>
        <w:textAlignment w:val="center"/>
        <w:rPr>
          <w:rFonts w:eastAsia="Times New Roman"/>
        </w:rPr>
      </w:pPr>
      <w:r w:rsidRPr="00240AAF">
        <w:rPr>
          <w:rFonts w:eastAsia="Times New Roman"/>
        </w:rPr>
        <w:t xml:space="preserve">Tucker Jones: US </w:t>
      </w:r>
      <w:r w:rsidR="009C2019">
        <w:rPr>
          <w:rFonts w:eastAsia="Times New Roman"/>
        </w:rPr>
        <w:t xml:space="preserve">Federal </w:t>
      </w:r>
      <w:r w:rsidRPr="00240AAF">
        <w:rPr>
          <w:rFonts w:eastAsia="Times New Roman"/>
        </w:rPr>
        <w:t>A</w:t>
      </w:r>
      <w:r w:rsidR="009C2019">
        <w:rPr>
          <w:rFonts w:eastAsia="Times New Roman"/>
        </w:rPr>
        <w:t xml:space="preserve">ttorney </w:t>
      </w:r>
      <w:r w:rsidRPr="00240AAF">
        <w:rPr>
          <w:rFonts w:eastAsia="Times New Roman"/>
        </w:rPr>
        <w:t>G</w:t>
      </w:r>
      <w:r w:rsidR="009C2019">
        <w:rPr>
          <w:rFonts w:eastAsia="Times New Roman"/>
        </w:rPr>
        <w:t xml:space="preserve">eneral’s </w:t>
      </w:r>
      <w:r w:rsidRPr="00240AAF">
        <w:rPr>
          <w:rFonts w:eastAsia="Times New Roman"/>
        </w:rPr>
        <w:t>O</w:t>
      </w:r>
      <w:r w:rsidR="009C2019">
        <w:rPr>
          <w:rFonts w:eastAsia="Times New Roman"/>
        </w:rPr>
        <w:t>ffice</w:t>
      </w:r>
      <w:r w:rsidRPr="00240AAF">
        <w:rPr>
          <w:rFonts w:eastAsia="Times New Roman"/>
        </w:rPr>
        <w:t xml:space="preserve"> is creating a national database, supposed to get started in Jan 2023</w:t>
      </w:r>
    </w:p>
    <w:p w14:paraId="5574E35F" w14:textId="226FA0E1" w:rsidR="00240AAF" w:rsidRPr="00240AAF" w:rsidRDefault="00B22341" w:rsidP="00240AAF">
      <w:pPr>
        <w:numPr>
          <w:ilvl w:val="2"/>
          <w:numId w:val="40"/>
        </w:numPr>
        <w:textAlignment w:val="center"/>
        <w:rPr>
          <w:rFonts w:eastAsia="Times New Roman"/>
        </w:rPr>
      </w:pPr>
      <w:r>
        <w:rPr>
          <w:rFonts w:eastAsia="Times New Roman"/>
        </w:rPr>
        <w:t>Chief</w:t>
      </w:r>
      <w:r w:rsidR="00240AAF" w:rsidRPr="00240AAF">
        <w:rPr>
          <w:rFonts w:eastAsia="Times New Roman"/>
        </w:rPr>
        <w:t xml:space="preserve"> Jennifer Frank: will add other states' procedures to the chat</w:t>
      </w:r>
      <w:r w:rsidR="00766FE1">
        <w:rPr>
          <w:rFonts w:eastAsia="Times New Roman"/>
        </w:rPr>
        <w:t xml:space="preserve"> </w:t>
      </w:r>
      <w:hyperlink r:id="rId12" w:history="1">
        <w:r w:rsidR="00766FE1">
          <w:rPr>
            <w:rStyle w:val="Hyperlink"/>
          </w:rPr>
          <w:t>New Hampshire Giglio/Brady Database Memo 2017</w:t>
        </w:r>
      </w:hyperlink>
    </w:p>
    <w:p w14:paraId="00438424" w14:textId="5DF9C072" w:rsidR="00240AAF" w:rsidRPr="00240AAF" w:rsidRDefault="00240AAF" w:rsidP="00363163">
      <w:pPr>
        <w:numPr>
          <w:ilvl w:val="0"/>
          <w:numId w:val="40"/>
        </w:numPr>
        <w:textAlignment w:val="center"/>
        <w:rPr>
          <w:rFonts w:eastAsia="Times New Roman"/>
        </w:rPr>
      </w:pPr>
      <w:r w:rsidRPr="00240AAF">
        <w:rPr>
          <w:rFonts w:eastAsia="Times New Roman"/>
        </w:rPr>
        <w:t>John Campbell: other suggestions</w:t>
      </w:r>
      <w:r w:rsidR="00363163">
        <w:rPr>
          <w:rFonts w:eastAsia="Times New Roman"/>
        </w:rPr>
        <w:t xml:space="preserve"> for location of database</w:t>
      </w:r>
      <w:r w:rsidRPr="00240AAF">
        <w:rPr>
          <w:rFonts w:eastAsia="Times New Roman"/>
        </w:rPr>
        <w:t>?</w:t>
      </w:r>
    </w:p>
    <w:p w14:paraId="3930F746" w14:textId="77777777" w:rsidR="00240AAF" w:rsidRPr="00240AAF" w:rsidRDefault="00240AAF" w:rsidP="00363163">
      <w:pPr>
        <w:numPr>
          <w:ilvl w:val="1"/>
          <w:numId w:val="40"/>
        </w:numPr>
        <w:textAlignment w:val="center"/>
        <w:rPr>
          <w:rFonts w:eastAsia="Times New Roman"/>
        </w:rPr>
      </w:pPr>
      <w:r w:rsidRPr="00240AAF">
        <w:rPr>
          <w:rFonts w:eastAsia="Times New Roman"/>
        </w:rPr>
        <w:t>Mark Anderson: Agency of Digital Services-have public facing database systems already, more concerned about contents of database and what is the threshold for adding LEOs to the database</w:t>
      </w:r>
    </w:p>
    <w:p w14:paraId="268B19FD" w14:textId="77777777" w:rsidR="00240AAF" w:rsidRPr="00240AAF" w:rsidRDefault="00240AAF" w:rsidP="00363163">
      <w:pPr>
        <w:numPr>
          <w:ilvl w:val="1"/>
          <w:numId w:val="40"/>
        </w:numPr>
        <w:textAlignment w:val="center"/>
        <w:rPr>
          <w:rFonts w:eastAsia="Times New Roman"/>
        </w:rPr>
      </w:pPr>
      <w:r w:rsidRPr="00240AAF">
        <w:rPr>
          <w:rFonts w:eastAsia="Times New Roman"/>
        </w:rPr>
        <w:t>Xusana Davis: suggests taking a tiered approach to deciding what information should go in this database-what are absolutely critical that people need to know, what might raise concerns (maybe prosecutors are not required to share, but public would like to know)</w:t>
      </w:r>
    </w:p>
    <w:p w14:paraId="4170D3CE" w14:textId="77777777" w:rsidR="00240AAF" w:rsidRPr="00240AAF" w:rsidRDefault="00240AAF" w:rsidP="00363163">
      <w:pPr>
        <w:numPr>
          <w:ilvl w:val="2"/>
          <w:numId w:val="40"/>
        </w:numPr>
        <w:textAlignment w:val="center"/>
        <w:rPr>
          <w:rFonts w:eastAsia="Times New Roman"/>
        </w:rPr>
      </w:pPr>
      <w:r w:rsidRPr="00240AAF">
        <w:rPr>
          <w:rFonts w:eastAsia="Times New Roman"/>
        </w:rPr>
        <w:t>When we think about where to house: think about the appearance of ethical impropriety, part of it matters on who has technical know-how, part of it is about public trust</w:t>
      </w:r>
    </w:p>
    <w:p w14:paraId="207A57F6" w14:textId="77777777" w:rsidR="00240AAF" w:rsidRPr="00240AAF" w:rsidRDefault="00240AAF" w:rsidP="00363163">
      <w:pPr>
        <w:numPr>
          <w:ilvl w:val="2"/>
          <w:numId w:val="40"/>
        </w:numPr>
        <w:textAlignment w:val="center"/>
        <w:rPr>
          <w:rFonts w:eastAsia="Times New Roman"/>
        </w:rPr>
      </w:pPr>
      <w:r w:rsidRPr="00240AAF">
        <w:rPr>
          <w:rFonts w:eastAsia="Times New Roman"/>
        </w:rPr>
        <w:t>Need to think about what we're communicating to the public based on the location of the database</w:t>
      </w:r>
    </w:p>
    <w:p w14:paraId="108D2ED8" w14:textId="77777777" w:rsidR="00240AAF" w:rsidRPr="00240AAF" w:rsidRDefault="00240AAF" w:rsidP="00363163">
      <w:pPr>
        <w:numPr>
          <w:ilvl w:val="1"/>
          <w:numId w:val="40"/>
        </w:numPr>
        <w:textAlignment w:val="center"/>
        <w:rPr>
          <w:rFonts w:eastAsia="Times New Roman"/>
        </w:rPr>
      </w:pPr>
      <w:r w:rsidRPr="00240AAF">
        <w:rPr>
          <w:rFonts w:eastAsia="Times New Roman"/>
        </w:rPr>
        <w:t>John Campbell: agrees with Xusana's concerns, suggests independent location like Secretary of State's office</w:t>
      </w:r>
    </w:p>
    <w:p w14:paraId="134AC9F8" w14:textId="77777777" w:rsidR="00240AAF" w:rsidRPr="00240AAF" w:rsidRDefault="00240AAF" w:rsidP="00363163">
      <w:pPr>
        <w:numPr>
          <w:ilvl w:val="2"/>
          <w:numId w:val="40"/>
        </w:numPr>
        <w:textAlignment w:val="center"/>
        <w:rPr>
          <w:rFonts w:eastAsia="Times New Roman"/>
        </w:rPr>
      </w:pPr>
      <w:r w:rsidRPr="00240AAF">
        <w:rPr>
          <w:rFonts w:eastAsia="Times New Roman"/>
        </w:rPr>
        <w:t>Erin Jacobsen: seconds public perception concerns, Secretary of State's office suggestion (mentioned public stakeholder input into VCJC)</w:t>
      </w:r>
    </w:p>
    <w:p w14:paraId="3732FD18" w14:textId="77777777" w:rsidR="00240AAF" w:rsidRPr="00240AAF" w:rsidRDefault="00240AAF" w:rsidP="00363163">
      <w:pPr>
        <w:numPr>
          <w:ilvl w:val="2"/>
          <w:numId w:val="40"/>
        </w:numPr>
        <w:textAlignment w:val="center"/>
        <w:rPr>
          <w:rFonts w:eastAsia="Times New Roman"/>
        </w:rPr>
      </w:pPr>
      <w:r w:rsidRPr="00240AAF">
        <w:rPr>
          <w:rFonts w:eastAsia="Times New Roman"/>
        </w:rPr>
        <w:t>Christopher Brickell: agree that SOS office is apolitical, but VCJC serves as oversight of law enforcement, but want to check with IT professionals before committing resources to this database</w:t>
      </w:r>
    </w:p>
    <w:p w14:paraId="3A245EEE" w14:textId="77777777" w:rsidR="00240AAF" w:rsidRPr="00240AAF" w:rsidRDefault="00240AAF" w:rsidP="00363163">
      <w:pPr>
        <w:numPr>
          <w:ilvl w:val="2"/>
          <w:numId w:val="40"/>
        </w:numPr>
        <w:textAlignment w:val="center"/>
        <w:rPr>
          <w:rFonts w:eastAsia="Times New Roman"/>
        </w:rPr>
      </w:pPr>
      <w:r w:rsidRPr="00240AAF">
        <w:rPr>
          <w:rFonts w:eastAsia="Times New Roman"/>
        </w:rPr>
        <w:t>Mark Anderson: potentially creating more problems/unintended consequences by blending public accountability database functions at VCJC with Giglio/Brady database functions. Agrees with Secretary of State's Office as a neutral 3rd party and site of Office of Professional Regulation.</w:t>
      </w:r>
    </w:p>
    <w:p w14:paraId="205AA8CE" w14:textId="77777777" w:rsidR="00240AAF" w:rsidRPr="00240AAF" w:rsidRDefault="00240AAF" w:rsidP="00363163">
      <w:pPr>
        <w:numPr>
          <w:ilvl w:val="1"/>
          <w:numId w:val="40"/>
        </w:numPr>
        <w:textAlignment w:val="center"/>
        <w:rPr>
          <w:rFonts w:eastAsia="Times New Roman"/>
        </w:rPr>
      </w:pPr>
      <w:r w:rsidRPr="00240AAF">
        <w:rPr>
          <w:rFonts w:eastAsia="Times New Roman"/>
          <w:highlight w:val="yellow"/>
        </w:rPr>
        <w:t>John Campbell: if a majority of the committee is comfortable, have Evan Meenan or another member contact Sec. Condos and check viability of housing Giglio/Brady Database with SOS office (also check with incoming new Sec of State)</w:t>
      </w:r>
    </w:p>
    <w:p w14:paraId="510AA03B" w14:textId="77777777" w:rsidR="00240AAF" w:rsidRPr="00240AAF" w:rsidRDefault="00240AAF" w:rsidP="00363163">
      <w:pPr>
        <w:numPr>
          <w:ilvl w:val="2"/>
          <w:numId w:val="40"/>
        </w:numPr>
        <w:textAlignment w:val="center"/>
        <w:rPr>
          <w:rFonts w:eastAsia="Times New Roman"/>
        </w:rPr>
      </w:pPr>
      <w:r w:rsidRPr="00240AAF">
        <w:rPr>
          <w:rFonts w:eastAsia="Times New Roman"/>
        </w:rPr>
        <w:t>Rep. Karen Dolan: would this just be the database of Brady/Giglio letters? Need to be specific with SOS office request. At this point, we would tell them that it would be a database of Giglio/Brady letters and maybe more in the future.</w:t>
      </w:r>
    </w:p>
    <w:p w14:paraId="047F730D" w14:textId="1CB9DCF0" w:rsidR="00240AAF" w:rsidRPr="00240AAF" w:rsidRDefault="00240AAF" w:rsidP="00363163">
      <w:pPr>
        <w:numPr>
          <w:ilvl w:val="1"/>
          <w:numId w:val="40"/>
        </w:numPr>
        <w:textAlignment w:val="center"/>
        <w:rPr>
          <w:rFonts w:eastAsia="Times New Roman"/>
        </w:rPr>
      </w:pPr>
      <w:r w:rsidRPr="00240AAF">
        <w:rPr>
          <w:rFonts w:eastAsia="Times New Roman"/>
        </w:rPr>
        <w:t>John Campbell: might want to change database name to LEO accountability vs. Giglio/Brady list name, so public is not confused if the database ends up containing more than just Giglio/Brady letters</w:t>
      </w:r>
      <w:r w:rsidR="00363163">
        <w:rPr>
          <w:rFonts w:eastAsia="Times New Roman"/>
        </w:rPr>
        <w:t xml:space="preserve">. </w:t>
      </w:r>
      <w:r w:rsidRPr="00240AAF">
        <w:rPr>
          <w:rFonts w:eastAsia="Times New Roman"/>
        </w:rPr>
        <w:t>What are we seeking from this database? Is it about police accountability generally, or just Brady/Giglio letters specifically?</w:t>
      </w:r>
    </w:p>
    <w:p w14:paraId="286D7F2F" w14:textId="77777777" w:rsidR="00240AAF" w:rsidRPr="00240AAF" w:rsidRDefault="00240AAF" w:rsidP="00240AAF">
      <w:pPr>
        <w:numPr>
          <w:ilvl w:val="1"/>
          <w:numId w:val="40"/>
        </w:numPr>
        <w:textAlignment w:val="center"/>
        <w:rPr>
          <w:rFonts w:eastAsia="Times New Roman"/>
        </w:rPr>
      </w:pPr>
      <w:r w:rsidRPr="00240AAF">
        <w:rPr>
          <w:rFonts w:eastAsia="Times New Roman"/>
        </w:rPr>
        <w:lastRenderedPageBreak/>
        <w:t>Sen. Philip Baruth: agrees so far with SOS as database holder, Xusana's suggestion of tiered database</w:t>
      </w:r>
    </w:p>
    <w:p w14:paraId="0BB4F02A" w14:textId="212A20C9" w:rsidR="00240AAF" w:rsidRPr="00240AAF" w:rsidRDefault="00B22341" w:rsidP="00F474E1">
      <w:pPr>
        <w:numPr>
          <w:ilvl w:val="0"/>
          <w:numId w:val="40"/>
        </w:numPr>
        <w:textAlignment w:val="center"/>
        <w:rPr>
          <w:rFonts w:eastAsia="Times New Roman"/>
        </w:rPr>
      </w:pPr>
      <w:r>
        <w:rPr>
          <w:rFonts w:eastAsia="Times New Roman"/>
          <w:highlight w:val="yellow"/>
        </w:rPr>
        <w:t>Chief</w:t>
      </w:r>
      <w:r w:rsidR="00240AAF" w:rsidRPr="00240AAF">
        <w:rPr>
          <w:rFonts w:eastAsia="Times New Roman"/>
          <w:highlight w:val="yellow"/>
        </w:rPr>
        <w:t xml:space="preserve"> Jennifer Frank: VCJC Professional Regs subcommittee currently evaluating accountability questions, meeting biweekly for 2.5 hours plus extra time reviewing evidence of reports of misconduct-will reach out to members of that subcommittee to confirm availability to discuss their work with Giglio committee </w:t>
      </w:r>
      <w:hyperlink r:id="rId13" w:history="1">
        <w:r w:rsidR="00240AAF" w:rsidRPr="00240AAF">
          <w:rPr>
            <w:rFonts w:eastAsia="Times New Roman"/>
            <w:color w:val="0000FF"/>
            <w:highlight w:val="yellow"/>
            <w:u w:val="single"/>
          </w:rPr>
          <w:t>Professional Regulation Sub-Committee | Criminal Justice Council (vermont.gov)</w:t>
        </w:r>
      </w:hyperlink>
    </w:p>
    <w:p w14:paraId="376E36AD" w14:textId="77777777" w:rsidR="00240AAF" w:rsidRPr="00240AAF" w:rsidRDefault="00240AAF" w:rsidP="00F474E1">
      <w:pPr>
        <w:numPr>
          <w:ilvl w:val="0"/>
          <w:numId w:val="40"/>
        </w:numPr>
        <w:textAlignment w:val="center"/>
        <w:rPr>
          <w:rFonts w:eastAsia="Times New Roman"/>
        </w:rPr>
      </w:pPr>
      <w:r w:rsidRPr="00240AAF">
        <w:rPr>
          <w:rFonts w:eastAsia="Times New Roman"/>
        </w:rPr>
        <w:t>John Campbell: important for us to not just worry about credibility, it's about LEO bias/violence/misconduct generally</w:t>
      </w:r>
    </w:p>
    <w:p w14:paraId="1A346643" w14:textId="0D7A8967" w:rsidR="00240AAF" w:rsidRPr="00240AAF" w:rsidRDefault="00240AAF" w:rsidP="00F474E1">
      <w:pPr>
        <w:numPr>
          <w:ilvl w:val="1"/>
          <w:numId w:val="40"/>
        </w:numPr>
        <w:textAlignment w:val="center"/>
        <w:rPr>
          <w:rFonts w:eastAsia="Times New Roman"/>
        </w:rPr>
      </w:pPr>
      <w:r w:rsidRPr="00240AAF">
        <w:rPr>
          <w:rFonts w:eastAsia="Times New Roman"/>
        </w:rPr>
        <w:t xml:space="preserve">Christopher Brickell: </w:t>
      </w:r>
      <w:r w:rsidR="00F474E1">
        <w:rPr>
          <w:rFonts w:eastAsia="Times New Roman"/>
        </w:rPr>
        <w:t xml:space="preserve">VCJC </w:t>
      </w:r>
      <w:r w:rsidRPr="00240AAF">
        <w:rPr>
          <w:rFonts w:eastAsia="Times New Roman"/>
        </w:rPr>
        <w:t>Professional Regs subcommittee reviews ALL internal affairs investigations-see the Giglio/Brady database as being separate from internal affairs investigations, internal affairs and subcommittee review doesn't help the prosecutorial disclosure requirements, so makes sense to keep the 2 separate</w:t>
      </w:r>
    </w:p>
    <w:p w14:paraId="6743E2E4" w14:textId="77777777" w:rsidR="00240AAF" w:rsidRPr="00240AAF" w:rsidRDefault="00240AAF" w:rsidP="00240AAF">
      <w:pPr>
        <w:numPr>
          <w:ilvl w:val="1"/>
          <w:numId w:val="40"/>
        </w:numPr>
        <w:textAlignment w:val="center"/>
        <w:rPr>
          <w:rFonts w:eastAsia="Times New Roman"/>
        </w:rPr>
      </w:pPr>
      <w:r w:rsidRPr="00240AAF">
        <w:rPr>
          <w:rFonts w:eastAsia="Times New Roman"/>
        </w:rPr>
        <w:t>Mark Anderson: agrees with what Chris said, are beginning to see the fruits of Leg's discussions in the past 5 years in terms of being able to get info from past LEO's employers, would hate to create perception that the Giglio/Brady database supersedes or overrides other accountability systems, recommends reviewing totality of accountability systems</w:t>
      </w:r>
    </w:p>
    <w:p w14:paraId="32643AC4" w14:textId="77445434" w:rsidR="00240AAF" w:rsidRPr="00240AAF" w:rsidRDefault="00F55FE2" w:rsidP="00F55FE2">
      <w:pPr>
        <w:numPr>
          <w:ilvl w:val="0"/>
          <w:numId w:val="40"/>
        </w:numPr>
        <w:textAlignment w:val="center"/>
        <w:rPr>
          <w:rFonts w:eastAsia="Times New Roman"/>
        </w:rPr>
      </w:pPr>
      <w:r>
        <w:rPr>
          <w:rFonts w:eastAsia="Times New Roman"/>
        </w:rPr>
        <w:t xml:space="preserve">9:55AM </w:t>
      </w:r>
      <w:r w:rsidR="00240AAF" w:rsidRPr="00240AAF">
        <w:rPr>
          <w:rFonts w:eastAsia="Times New Roman"/>
        </w:rPr>
        <w:t>Jay Greene: suggests we review comparison document of previous versions of S250/Act 161 I created for next meeting, since we're running out of time here-mentioned that Evan asked us to review past versions because they contain a list of the law enforcement conduct that would qualify someone to be added to the Giglio/Brady database</w:t>
      </w:r>
    </w:p>
    <w:p w14:paraId="4A2F474C" w14:textId="77777777" w:rsidR="00240AAF" w:rsidRPr="00240AAF" w:rsidRDefault="00240AAF" w:rsidP="00F55FE2">
      <w:pPr>
        <w:numPr>
          <w:ilvl w:val="0"/>
          <w:numId w:val="40"/>
        </w:numPr>
        <w:textAlignment w:val="center"/>
        <w:rPr>
          <w:rFonts w:eastAsia="Times New Roman"/>
        </w:rPr>
      </w:pPr>
      <w:r w:rsidRPr="00240AAF">
        <w:rPr>
          <w:rFonts w:eastAsia="Times New Roman"/>
        </w:rPr>
        <w:t>Xusana Davis: having public input into this process is important, would like to have community engagement strategy to figure it out-as Sheriff Mark Anderson said "we talk about best practice but who gets to determine what is best practice?" Would like to get community input.</w:t>
      </w:r>
    </w:p>
    <w:p w14:paraId="12CEFD23" w14:textId="77777777" w:rsidR="00240AAF" w:rsidRPr="00240AAF" w:rsidRDefault="00240AAF" w:rsidP="00F55FE2">
      <w:pPr>
        <w:numPr>
          <w:ilvl w:val="0"/>
          <w:numId w:val="40"/>
        </w:numPr>
        <w:textAlignment w:val="center"/>
        <w:rPr>
          <w:rFonts w:eastAsia="Times New Roman"/>
        </w:rPr>
      </w:pPr>
      <w:r w:rsidRPr="00240AAF">
        <w:rPr>
          <w:rFonts w:eastAsia="Times New Roman"/>
        </w:rPr>
        <w:t>John Campbell: would like to also have due process considerations for LEOs to appeal their addition to the database-concerns over potential for vendettas by individuals to result in LEOs added to the database</w:t>
      </w:r>
    </w:p>
    <w:p w14:paraId="29D1E8FB" w14:textId="77777777" w:rsidR="00240AAF" w:rsidRPr="00240AAF" w:rsidRDefault="00240AAF" w:rsidP="00F55FE2">
      <w:pPr>
        <w:numPr>
          <w:ilvl w:val="0"/>
          <w:numId w:val="40"/>
        </w:numPr>
        <w:textAlignment w:val="center"/>
        <w:rPr>
          <w:rFonts w:eastAsia="Times New Roman"/>
        </w:rPr>
      </w:pPr>
      <w:r w:rsidRPr="00240AAF">
        <w:rPr>
          <w:rFonts w:eastAsia="Times New Roman"/>
        </w:rPr>
        <w:t>Next meeting: Sept 22, any suggestions? Motion to adjourn?</w:t>
      </w:r>
    </w:p>
    <w:p w14:paraId="74E3A0AC" w14:textId="77777777" w:rsidR="00240AAF" w:rsidRPr="00240AAF" w:rsidRDefault="00240AAF" w:rsidP="00F55FE2">
      <w:pPr>
        <w:numPr>
          <w:ilvl w:val="1"/>
          <w:numId w:val="40"/>
        </w:numPr>
        <w:textAlignment w:val="center"/>
        <w:rPr>
          <w:rFonts w:eastAsia="Times New Roman"/>
        </w:rPr>
      </w:pPr>
      <w:r w:rsidRPr="00240AAF">
        <w:rPr>
          <w:rFonts w:eastAsia="Times New Roman"/>
        </w:rPr>
        <w:t>Tucker Jones makes the motion to adjourn</w:t>
      </w:r>
    </w:p>
    <w:p w14:paraId="5B97EF3A" w14:textId="77777777" w:rsidR="00240AAF" w:rsidRPr="00240AAF" w:rsidRDefault="00240AAF" w:rsidP="00F55FE2">
      <w:pPr>
        <w:numPr>
          <w:ilvl w:val="1"/>
          <w:numId w:val="40"/>
        </w:numPr>
        <w:textAlignment w:val="center"/>
        <w:rPr>
          <w:rFonts w:eastAsia="Times New Roman"/>
        </w:rPr>
      </w:pPr>
      <w:r w:rsidRPr="00240AAF">
        <w:rPr>
          <w:rFonts w:eastAsia="Times New Roman"/>
        </w:rPr>
        <w:t>Ayes for adjournment have it 9:59AM</w:t>
      </w:r>
    </w:p>
    <w:p w14:paraId="6EC170F0" w14:textId="77777777" w:rsidR="00240AAF" w:rsidRPr="00240AAF" w:rsidRDefault="00240AAF" w:rsidP="00240AAF">
      <w:pPr>
        <w:ind w:left="1080"/>
        <w:rPr>
          <w:rFonts w:eastAsia="Times New Roman"/>
        </w:rPr>
      </w:pPr>
      <w:r w:rsidRPr="00240AAF">
        <w:rPr>
          <w:rFonts w:eastAsia="Times New Roman"/>
        </w:rPr>
        <w:t> </w:t>
      </w:r>
    </w:p>
    <w:p w14:paraId="0E16A479" w14:textId="77777777" w:rsidR="00240AAF" w:rsidRPr="00240AAF" w:rsidRDefault="00240AAF" w:rsidP="00240AAF">
      <w:pPr>
        <w:numPr>
          <w:ilvl w:val="0"/>
          <w:numId w:val="41"/>
        </w:numPr>
        <w:textAlignment w:val="center"/>
        <w:rPr>
          <w:rFonts w:eastAsia="Times New Roman"/>
        </w:rPr>
      </w:pPr>
      <w:r w:rsidRPr="00240AAF">
        <w:rPr>
          <w:rFonts w:eastAsia="Times New Roman"/>
        </w:rPr>
        <w:t>Questions for this committee to consider, from the agenda</w:t>
      </w:r>
    </w:p>
    <w:p w14:paraId="15B05E0C" w14:textId="77777777" w:rsidR="00240AAF" w:rsidRPr="00240AAF" w:rsidRDefault="00240AAF" w:rsidP="00240AAF">
      <w:pPr>
        <w:numPr>
          <w:ilvl w:val="1"/>
          <w:numId w:val="41"/>
        </w:numPr>
        <w:textAlignment w:val="center"/>
        <w:rPr>
          <w:rFonts w:eastAsia="Times New Roman"/>
        </w:rPr>
      </w:pPr>
      <w:r w:rsidRPr="00240AAF">
        <w:rPr>
          <w:rFonts w:eastAsia="Times New Roman"/>
        </w:rPr>
        <w:t>The appropriate department or agency to manage the administer the database;</w:t>
      </w:r>
    </w:p>
    <w:p w14:paraId="2A14ACA8" w14:textId="77777777" w:rsidR="00240AAF" w:rsidRPr="00240AAF" w:rsidRDefault="00240AAF" w:rsidP="00240AAF">
      <w:pPr>
        <w:numPr>
          <w:ilvl w:val="2"/>
          <w:numId w:val="41"/>
        </w:numPr>
        <w:textAlignment w:val="center"/>
        <w:rPr>
          <w:rFonts w:eastAsia="Times New Roman"/>
        </w:rPr>
      </w:pPr>
      <w:r w:rsidRPr="00240AAF">
        <w:rPr>
          <w:rFonts w:eastAsia="Times New Roman"/>
          <w:highlight w:val="green"/>
        </w:rPr>
        <w:t>Committee reached consensus that appropriate location may be within the Secretary of State's Office, if they are comfortable housing it there. Neutral 3rd party, apolitical, not associated directly with law enforcement agencies like VCJC.</w:t>
      </w:r>
    </w:p>
    <w:p w14:paraId="763068A4" w14:textId="77777777" w:rsidR="00240AAF" w:rsidRPr="00240AAF" w:rsidRDefault="00240AAF" w:rsidP="00240AAF">
      <w:pPr>
        <w:numPr>
          <w:ilvl w:val="1"/>
          <w:numId w:val="41"/>
        </w:numPr>
        <w:textAlignment w:val="center"/>
        <w:rPr>
          <w:rFonts w:eastAsia="Times New Roman"/>
        </w:rPr>
      </w:pPr>
      <w:r w:rsidRPr="00240AAF">
        <w:rPr>
          <w:rFonts w:eastAsia="Times New Roman"/>
          <w:highlight w:val="yellow"/>
        </w:rPr>
        <w:t>The type and scope of information maintained in the database;</w:t>
      </w:r>
    </w:p>
    <w:p w14:paraId="3A2B63F3" w14:textId="77777777" w:rsidR="00240AAF" w:rsidRPr="00240AAF" w:rsidRDefault="00240AAF" w:rsidP="00240AAF">
      <w:pPr>
        <w:numPr>
          <w:ilvl w:val="2"/>
          <w:numId w:val="41"/>
        </w:numPr>
        <w:textAlignment w:val="center"/>
        <w:rPr>
          <w:rFonts w:eastAsia="Times New Roman"/>
        </w:rPr>
      </w:pPr>
      <w:r w:rsidRPr="00240AAF">
        <w:rPr>
          <w:rFonts w:eastAsia="Times New Roman"/>
          <w:highlight w:val="yellow"/>
        </w:rPr>
        <w:lastRenderedPageBreak/>
        <w:t xml:space="preserve">Will discuss this at next meeting using Jay Greene's S250/Act 161 version comparison document-please contact Jay at Jay.Greene@vermont.gov if that document contains any inaccuracies. </w:t>
      </w:r>
    </w:p>
    <w:p w14:paraId="2DA62B3C" w14:textId="77777777" w:rsidR="00240AAF" w:rsidRPr="00240AAF" w:rsidRDefault="00240AAF" w:rsidP="00240AAF">
      <w:pPr>
        <w:numPr>
          <w:ilvl w:val="1"/>
          <w:numId w:val="41"/>
        </w:numPr>
        <w:textAlignment w:val="center"/>
        <w:rPr>
          <w:rFonts w:eastAsia="Times New Roman"/>
        </w:rPr>
      </w:pPr>
      <w:r w:rsidRPr="00240AAF">
        <w:rPr>
          <w:rFonts w:eastAsia="Times New Roman"/>
        </w:rPr>
        <w:t>Any gatekeeping functions used to review information before it is entered into the database;</w:t>
      </w:r>
    </w:p>
    <w:p w14:paraId="5AD55AFC" w14:textId="77777777" w:rsidR="00240AAF" w:rsidRPr="00240AAF" w:rsidRDefault="00240AAF" w:rsidP="00240AAF">
      <w:pPr>
        <w:numPr>
          <w:ilvl w:val="1"/>
          <w:numId w:val="41"/>
        </w:numPr>
        <w:textAlignment w:val="center"/>
        <w:rPr>
          <w:rFonts w:eastAsia="Times New Roman"/>
        </w:rPr>
      </w:pPr>
      <w:r w:rsidRPr="00240AAF">
        <w:rPr>
          <w:rFonts w:eastAsia="Times New Roman"/>
        </w:rPr>
        <w:t>Any due process procedures to dispute information entered into the database;</w:t>
      </w:r>
    </w:p>
    <w:p w14:paraId="46106C9C" w14:textId="77777777" w:rsidR="00240AAF" w:rsidRPr="00240AAF" w:rsidRDefault="00240AAF" w:rsidP="00240AAF">
      <w:pPr>
        <w:numPr>
          <w:ilvl w:val="1"/>
          <w:numId w:val="41"/>
        </w:numPr>
        <w:textAlignment w:val="center"/>
        <w:rPr>
          <w:rFonts w:eastAsia="Times New Roman"/>
        </w:rPr>
      </w:pPr>
      <w:r w:rsidRPr="00240AAF">
        <w:rPr>
          <w:rFonts w:eastAsia="Times New Roman"/>
        </w:rPr>
        <w:t>How to securely maintain the database;</w:t>
      </w:r>
    </w:p>
    <w:p w14:paraId="7F236832" w14:textId="77777777" w:rsidR="00240AAF" w:rsidRPr="00240AAF" w:rsidRDefault="00240AAF" w:rsidP="00240AAF">
      <w:pPr>
        <w:numPr>
          <w:ilvl w:val="1"/>
          <w:numId w:val="41"/>
        </w:numPr>
        <w:textAlignment w:val="center"/>
        <w:rPr>
          <w:rFonts w:eastAsia="Times New Roman"/>
        </w:rPr>
      </w:pPr>
      <w:r w:rsidRPr="00240AAF">
        <w:rPr>
          <w:rFonts w:eastAsia="Times New Roman"/>
        </w:rPr>
        <w:t>The appropriate access to the database;</w:t>
      </w:r>
    </w:p>
    <w:p w14:paraId="0C6149F7" w14:textId="77777777" w:rsidR="00240AAF" w:rsidRPr="00240AAF" w:rsidRDefault="00240AAF" w:rsidP="00240AAF">
      <w:pPr>
        <w:numPr>
          <w:ilvl w:val="1"/>
          <w:numId w:val="41"/>
        </w:numPr>
        <w:textAlignment w:val="center"/>
        <w:rPr>
          <w:rFonts w:eastAsia="Times New Roman"/>
        </w:rPr>
      </w:pPr>
      <w:r w:rsidRPr="00240AAF">
        <w:rPr>
          <w:rFonts w:eastAsia="Times New Roman"/>
        </w:rPr>
        <w:t>The confidentiality of the information maintained in, or accessed from, the database; and</w:t>
      </w:r>
    </w:p>
    <w:p w14:paraId="0B5F4FB1" w14:textId="135F37B8" w:rsidR="00240AAF" w:rsidRPr="00240AAF" w:rsidRDefault="00240AAF" w:rsidP="00240AAF">
      <w:pPr>
        <w:numPr>
          <w:ilvl w:val="1"/>
          <w:numId w:val="41"/>
        </w:numPr>
        <w:textAlignment w:val="center"/>
        <w:rPr>
          <w:rFonts w:eastAsia="Times New Roman"/>
        </w:rPr>
      </w:pPr>
      <w:r w:rsidRPr="00240AAF">
        <w:rPr>
          <w:rFonts w:eastAsia="Times New Roman"/>
        </w:rPr>
        <w:t>The resources necessary to effectively administer an</w:t>
      </w:r>
      <w:r w:rsidR="00F55FE2">
        <w:rPr>
          <w:rFonts w:eastAsia="Times New Roman"/>
        </w:rPr>
        <w:t>d</w:t>
      </w:r>
      <w:r w:rsidRPr="00240AAF">
        <w:rPr>
          <w:rFonts w:eastAsia="Times New Roman"/>
        </w:rPr>
        <w:t xml:space="preserve"> maintain the database. </w:t>
      </w:r>
    </w:p>
    <w:p w14:paraId="443F6AE4" w14:textId="77777777" w:rsidR="00241DFC" w:rsidRPr="00845C18" w:rsidRDefault="00241DFC" w:rsidP="00845C18"/>
    <w:sectPr w:rsidR="00241DFC" w:rsidRPr="00845C18" w:rsidSect="00395437">
      <w:headerReference w:type="default" r:id="rId14"/>
      <w:pgSz w:w="12240" w:h="15840"/>
      <w:pgMar w:top="315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A99D59" w14:textId="77777777" w:rsidR="00D4741B" w:rsidRDefault="00D4741B" w:rsidP="000E01B2">
      <w:r>
        <w:separator/>
      </w:r>
    </w:p>
  </w:endnote>
  <w:endnote w:type="continuationSeparator" w:id="0">
    <w:p w14:paraId="06190D47" w14:textId="77777777" w:rsidR="00D4741B" w:rsidRDefault="00D4741B" w:rsidP="000E01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ranklin Gothic Demi Cond">
    <w:panose1 w:val="020B07060304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1E50E8" w14:textId="77777777" w:rsidR="00D4741B" w:rsidRDefault="00D4741B" w:rsidP="000E01B2">
      <w:r>
        <w:separator/>
      </w:r>
    </w:p>
  </w:footnote>
  <w:footnote w:type="continuationSeparator" w:id="0">
    <w:p w14:paraId="50659FAC" w14:textId="77777777" w:rsidR="00D4741B" w:rsidRDefault="00D4741B" w:rsidP="000E01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896C6" w14:textId="1CA060AC" w:rsidR="000E01B2" w:rsidRDefault="00475CED">
    <w:pPr>
      <w:pStyle w:val="Header"/>
    </w:pPr>
    <w:r>
      <w:rPr>
        <w:noProof/>
      </w:rPr>
      <mc:AlternateContent>
        <mc:Choice Requires="wps">
          <w:drawing>
            <wp:anchor distT="0" distB="0" distL="114300" distR="114300" simplePos="0" relativeHeight="251657215" behindDoc="0" locked="0" layoutInCell="1" allowOverlap="1" wp14:anchorId="4BF4CED6" wp14:editId="017505EB">
              <wp:simplePos x="0" y="0"/>
              <wp:positionH relativeFrom="column">
                <wp:posOffset>-209550</wp:posOffset>
              </wp:positionH>
              <wp:positionV relativeFrom="paragraph">
                <wp:posOffset>219075</wp:posOffset>
              </wp:positionV>
              <wp:extent cx="6581775" cy="1076325"/>
              <wp:effectExtent l="0" t="0" r="28575" b="28575"/>
              <wp:wrapNone/>
              <wp:docPr id="129" name="Rectangle 129"/>
              <wp:cNvGraphicFramePr/>
              <a:graphic xmlns:a="http://schemas.openxmlformats.org/drawingml/2006/main">
                <a:graphicData uri="http://schemas.microsoft.com/office/word/2010/wordprocessingShape">
                  <wps:wsp>
                    <wps:cNvSpPr/>
                    <wps:spPr>
                      <a:xfrm>
                        <a:off x="0" y="0"/>
                        <a:ext cx="6581775" cy="10763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8D48CE2" id="Rectangle 129" o:spid="_x0000_s1026" style="position:absolute;margin-left:-16.5pt;margin-top:17.25pt;width:518.25pt;height:84.75pt;z-index:251657215;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" fillcolor="#4472c4 [3204]" strokecolor="#1f3763 [1604]" strokeweight="1pt"/>
          </w:pict>
        </mc:Fallback>
      </mc:AlternateContent>
    </w:r>
    <w:r w:rsidR="00CE67CD">
      <w:rPr>
        <w:noProof/>
      </w:rPr>
      <w:drawing>
        <wp:anchor distT="0" distB="0" distL="114300" distR="114300" simplePos="0" relativeHeight="251659264" behindDoc="0" locked="0" layoutInCell="1" allowOverlap="1" wp14:anchorId="0AD90A0D" wp14:editId="3504556D">
          <wp:simplePos x="0" y="0"/>
          <wp:positionH relativeFrom="column">
            <wp:posOffset>-123825</wp:posOffset>
          </wp:positionH>
          <wp:positionV relativeFrom="paragraph">
            <wp:posOffset>266700</wp:posOffset>
          </wp:positionV>
          <wp:extent cx="876574" cy="990600"/>
          <wp:effectExtent l="0" t="0" r="0" b="0"/>
          <wp:wrapNone/>
          <wp:docPr id="58" name="Picture 58" descr="A picture containing text, porcelai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 name="Picture 128" descr="A picture containing text, porcelain&#10;&#10;Description automatically generated"/>
                  <pic:cNvPicPr/>
                </pic:nvPicPr>
                <pic:blipFill>
                  <a:blip r:embed="rId1">
                    <a:extLst>
                      <a:ext uri="{BEBA8EAE-BF5A-486C-A8C5-ECC9F3942E4B}">
                        <a14:imgProps xmlns:a14="http://schemas.microsoft.com/office/drawing/2010/main">
                          <a14:imgLayer r:embed="rId2">
                            <a14:imgEffect>
                              <a14:backgroundRemoval t="10000" b="90000" l="10000" r="90000"/>
                            </a14:imgEffect>
                          </a14:imgLayer>
                        </a14:imgProps>
                      </a:ext>
                      <a:ext uri="{28A0092B-C50C-407E-A947-70E740481C1C}">
                        <a14:useLocalDpi xmlns:a14="http://schemas.microsoft.com/office/drawing/2010/main" val="0"/>
                      </a:ext>
                    </a:extLst>
                  </a:blip>
                  <a:stretch>
                    <a:fillRect/>
                  </a:stretch>
                </pic:blipFill>
                <pic:spPr>
                  <a:xfrm>
                    <a:off x="0" y="0"/>
                    <a:ext cx="879606" cy="994026"/>
                  </a:xfrm>
                  <a:prstGeom prst="rect">
                    <a:avLst/>
                  </a:prstGeom>
                  <a:solidFill>
                    <a:srgbClr val="4472C4"/>
                  </a:solidFill>
                </pic:spPr>
              </pic:pic>
            </a:graphicData>
          </a:graphic>
          <wp14:sizeRelH relativeFrom="page">
            <wp14:pctWidth>0</wp14:pctWidth>
          </wp14:sizeRelH>
          <wp14:sizeRelV relativeFrom="page">
            <wp14:pctHeight>0</wp14:pctHeight>
          </wp14:sizeRelV>
        </wp:anchor>
      </w:drawing>
    </w:r>
    <w:r w:rsidR="00E52B17">
      <w:rPr>
        <w:noProof/>
      </w:rPr>
      <mc:AlternateContent>
        <mc:Choice Requires="wps">
          <w:drawing>
            <wp:anchor distT="0" distB="0" distL="114300" distR="114300" simplePos="0" relativeHeight="251658240" behindDoc="0" locked="0" layoutInCell="1" allowOverlap="1" wp14:anchorId="6D62EC87" wp14:editId="5B6CC691">
              <wp:simplePos x="0" y="0"/>
              <wp:positionH relativeFrom="column">
                <wp:posOffset>923925</wp:posOffset>
              </wp:positionH>
              <wp:positionV relativeFrom="paragraph">
                <wp:posOffset>352425</wp:posOffset>
              </wp:positionV>
              <wp:extent cx="4337685" cy="800100"/>
              <wp:effectExtent l="0" t="0" r="5715" b="0"/>
              <wp:wrapNone/>
              <wp:docPr id="5" name="Text Box 5"/>
              <wp:cNvGraphicFramePr/>
              <a:graphic xmlns:a="http://schemas.openxmlformats.org/drawingml/2006/main">
                <a:graphicData uri="http://schemas.microsoft.com/office/word/2010/wordprocessingShape">
                  <wps:wsp>
                    <wps:cNvSpPr txBox="1"/>
                    <wps:spPr>
                      <a:xfrm>
                        <a:off x="0" y="0"/>
                        <a:ext cx="4337685" cy="800100"/>
                      </a:xfrm>
                      <a:prstGeom prst="rect">
                        <a:avLst/>
                      </a:prstGeom>
                      <a:solidFill>
                        <a:srgbClr val="4472C4"/>
                      </a:solidFill>
                      <a:ln w="6350">
                        <a:noFill/>
                      </a:ln>
                    </wps:spPr>
                    <wps:txbx>
                      <w:txbxContent>
                        <w:p w14:paraId="6184B838" w14:textId="5A694251" w:rsidR="00D82FB1" w:rsidRPr="000D232E" w:rsidRDefault="00D82FB1" w:rsidP="00D82FB1">
                          <w:pPr>
                            <w:rPr>
                              <w:rFonts w:ascii="Franklin Gothic Demi Cond" w:hAnsi="Franklin Gothic Demi Cond"/>
                              <w:color w:val="FFFFFF" w:themeColor="background1"/>
                              <w:sz w:val="36"/>
                              <w:szCs w:val="36"/>
                            </w:rPr>
                          </w:pPr>
                          <w:r w:rsidRPr="000D232E">
                            <w:rPr>
                              <w:rFonts w:ascii="Franklin Gothic Demi Cond" w:hAnsi="Franklin Gothic Demi Cond"/>
                              <w:color w:val="FFFFFF" w:themeColor="background1"/>
                              <w:sz w:val="36"/>
                              <w:szCs w:val="36"/>
                            </w:rPr>
                            <w:t xml:space="preserve">Vermont </w:t>
                          </w:r>
                          <w:r w:rsidR="002D0297">
                            <w:rPr>
                              <w:rFonts w:ascii="Franklin Gothic Demi Cond" w:hAnsi="Franklin Gothic Demi Cond"/>
                              <w:color w:val="FFFFFF" w:themeColor="background1"/>
                              <w:sz w:val="36"/>
                              <w:szCs w:val="36"/>
                            </w:rPr>
                            <w:t>Giglio Database Study Committee</w:t>
                          </w:r>
                        </w:p>
                        <w:p w14:paraId="41140E03" w14:textId="684B56FB" w:rsidR="00E52B17" w:rsidRDefault="002D0297">
                          <w:pPr>
                            <w:rPr>
                              <w:rFonts w:ascii="Franklin Gothic Demi Cond" w:hAnsi="Franklin Gothic Demi Cond"/>
                              <w:color w:val="BFBFBF" w:themeColor="background1" w:themeShade="BF"/>
                              <w:sz w:val="32"/>
                              <w:szCs w:val="32"/>
                            </w:rPr>
                          </w:pPr>
                          <w:r>
                            <w:rPr>
                              <w:rFonts w:ascii="Franklin Gothic Demi Cond" w:hAnsi="Franklin Gothic Demi Cond"/>
                              <w:color w:val="BFBFBF" w:themeColor="background1" w:themeShade="BF"/>
                              <w:sz w:val="32"/>
                              <w:szCs w:val="32"/>
                            </w:rPr>
                            <w:t>Meeting</w:t>
                          </w:r>
                          <w:r w:rsidR="00E52B17">
                            <w:rPr>
                              <w:rFonts w:ascii="Franklin Gothic Demi Cond" w:hAnsi="Franklin Gothic Demi Cond"/>
                              <w:color w:val="BFBFBF" w:themeColor="background1" w:themeShade="BF"/>
                              <w:sz w:val="32"/>
                              <w:szCs w:val="32"/>
                            </w:rPr>
                            <w:t xml:space="preserve"> </w:t>
                          </w:r>
                          <w:r w:rsidR="005A5F34">
                            <w:rPr>
                              <w:rFonts w:ascii="Franklin Gothic Demi Cond" w:hAnsi="Franklin Gothic Demi Cond"/>
                              <w:color w:val="BFBFBF" w:themeColor="background1" w:themeShade="BF"/>
                              <w:sz w:val="32"/>
                              <w:szCs w:val="32"/>
                            </w:rPr>
                            <w:t xml:space="preserve"> </w:t>
                          </w:r>
                          <w:r w:rsidR="00E52B17">
                            <w:rPr>
                              <w:rFonts w:ascii="Franklin Gothic Demi Cond" w:hAnsi="Franklin Gothic Demi Cond"/>
                              <w:color w:val="BFBFBF" w:themeColor="background1" w:themeShade="BF"/>
                              <w:sz w:val="32"/>
                              <w:szCs w:val="32"/>
                            </w:rPr>
                            <w:t>Agenda</w:t>
                          </w:r>
                          <w:r w:rsidR="00F20AC5">
                            <w:rPr>
                              <w:rFonts w:ascii="Franklin Gothic Demi Cond" w:hAnsi="Franklin Gothic Demi Cond"/>
                              <w:color w:val="BFBFBF" w:themeColor="background1" w:themeShade="BF"/>
                              <w:sz w:val="32"/>
                              <w:szCs w:val="32"/>
                            </w:rPr>
                            <w:t xml:space="preserve"> </w:t>
                          </w:r>
                        </w:p>
                        <w:p w14:paraId="31BB58A1" w14:textId="284E8137" w:rsidR="005A5F34" w:rsidRPr="000D232E" w:rsidRDefault="00967D6D" w:rsidP="001A7D6A">
                          <w:pPr>
                            <w:jc w:val="both"/>
                            <w:rPr>
                              <w:rFonts w:ascii="Franklin Gothic Demi Cond" w:hAnsi="Franklin Gothic Demi Cond"/>
                              <w:color w:val="BFBFBF" w:themeColor="background1" w:themeShade="BF"/>
                              <w:sz w:val="32"/>
                              <w:szCs w:val="32"/>
                            </w:rPr>
                          </w:pPr>
                          <w:r>
                            <w:rPr>
                              <w:rFonts w:ascii="Franklin Gothic Demi Cond" w:hAnsi="Franklin Gothic Demi Cond"/>
                              <w:color w:val="BFBFBF" w:themeColor="background1" w:themeShade="BF"/>
                              <w:sz w:val="24"/>
                              <w:szCs w:val="24"/>
                            </w:rPr>
                            <w:t xml:space="preserve">August </w:t>
                          </w:r>
                          <w:r w:rsidR="00611783">
                            <w:rPr>
                              <w:rFonts w:ascii="Franklin Gothic Demi Cond" w:hAnsi="Franklin Gothic Demi Cond"/>
                              <w:color w:val="BFBFBF" w:themeColor="background1" w:themeShade="BF"/>
                              <w:sz w:val="24"/>
                              <w:szCs w:val="24"/>
                            </w:rPr>
                            <w:t>24</w:t>
                          </w:r>
                          <w:r w:rsidR="005A5F34" w:rsidRPr="00E52B17">
                            <w:rPr>
                              <w:rFonts w:ascii="Franklin Gothic Demi Cond" w:hAnsi="Franklin Gothic Demi Cond"/>
                              <w:color w:val="BFBFBF" w:themeColor="background1" w:themeShade="BF"/>
                              <w:sz w:val="24"/>
                              <w:szCs w:val="24"/>
                            </w:rPr>
                            <w:t>, 202</w:t>
                          </w:r>
                          <w:r w:rsidR="002D0297">
                            <w:rPr>
                              <w:rFonts w:ascii="Franklin Gothic Demi Cond" w:hAnsi="Franklin Gothic Demi Cond"/>
                              <w:color w:val="BFBFBF" w:themeColor="background1" w:themeShade="BF"/>
                              <w:sz w:val="24"/>
                              <w:szCs w:val="24"/>
                            </w:rPr>
                            <w:t>2</w:t>
                          </w:r>
                          <w:r w:rsidR="00086A62">
                            <w:rPr>
                              <w:rFonts w:ascii="Franklin Gothic Demi Cond" w:hAnsi="Franklin Gothic Demi Cond"/>
                              <w:color w:val="BFBFBF" w:themeColor="background1" w:themeShade="BF"/>
                              <w:sz w:val="24"/>
                              <w:szCs w:val="24"/>
                            </w:rPr>
                            <w:t xml:space="preserve"> </w:t>
                          </w:r>
                          <w:r w:rsidR="00957587">
                            <w:rPr>
                              <w:rFonts w:ascii="Franklin Gothic Demi Cond" w:hAnsi="Franklin Gothic Demi Cond"/>
                              <w:color w:val="BFBFBF" w:themeColor="background1" w:themeShade="BF"/>
                              <w:sz w:val="24"/>
                              <w:szCs w:val="24"/>
                            </w:rPr>
                            <w:t>(</w:t>
                          </w:r>
                          <w:r w:rsidR="00611783">
                            <w:rPr>
                              <w:rFonts w:ascii="Franklin Gothic Demi Cond" w:hAnsi="Franklin Gothic Demi Cond"/>
                              <w:color w:val="BFBFBF" w:themeColor="background1" w:themeShade="BF"/>
                              <w:sz w:val="24"/>
                              <w:szCs w:val="24"/>
                            </w:rPr>
                            <w:t>9</w:t>
                          </w:r>
                          <w:r>
                            <w:rPr>
                              <w:rFonts w:ascii="Franklin Gothic Demi Cond" w:hAnsi="Franklin Gothic Demi Cond"/>
                              <w:color w:val="BFBFBF" w:themeColor="background1" w:themeShade="BF"/>
                              <w:sz w:val="24"/>
                              <w:szCs w:val="24"/>
                            </w:rPr>
                            <w:t xml:space="preserve"> a.</w:t>
                          </w:r>
                          <w:r w:rsidR="001A7D6A">
                            <w:rPr>
                              <w:rFonts w:ascii="Franklin Gothic Demi Cond" w:hAnsi="Franklin Gothic Demi Cond"/>
                              <w:color w:val="BFBFBF" w:themeColor="background1" w:themeShade="BF"/>
                              <w:sz w:val="24"/>
                              <w:szCs w:val="24"/>
                            </w:rPr>
                            <w:t xml:space="preserve">m. – </w:t>
                          </w:r>
                          <w:r>
                            <w:rPr>
                              <w:rFonts w:ascii="Franklin Gothic Demi Cond" w:hAnsi="Franklin Gothic Demi Cond"/>
                              <w:color w:val="BFBFBF" w:themeColor="background1" w:themeShade="BF"/>
                              <w:sz w:val="24"/>
                              <w:szCs w:val="24"/>
                            </w:rPr>
                            <w:t>1</w:t>
                          </w:r>
                          <w:r w:rsidR="00611783">
                            <w:rPr>
                              <w:rFonts w:ascii="Franklin Gothic Demi Cond" w:hAnsi="Franklin Gothic Demi Cond"/>
                              <w:color w:val="BFBFBF" w:themeColor="background1" w:themeShade="BF"/>
                              <w:sz w:val="24"/>
                              <w:szCs w:val="24"/>
                            </w:rPr>
                            <w:t>0</w:t>
                          </w:r>
                          <w:r w:rsidR="001A7D6A">
                            <w:rPr>
                              <w:rFonts w:ascii="Franklin Gothic Demi Cond" w:hAnsi="Franklin Gothic Demi Cond"/>
                              <w:color w:val="BFBFBF" w:themeColor="background1" w:themeShade="BF"/>
                              <w:sz w:val="24"/>
                              <w:szCs w:val="24"/>
                            </w:rPr>
                            <w:t xml:space="preserve"> </w:t>
                          </w:r>
                          <w:r w:rsidR="00611783">
                            <w:rPr>
                              <w:rFonts w:ascii="Franklin Gothic Demi Cond" w:hAnsi="Franklin Gothic Demi Cond"/>
                              <w:color w:val="BFBFBF" w:themeColor="background1" w:themeShade="BF"/>
                              <w:sz w:val="24"/>
                              <w:szCs w:val="24"/>
                            </w:rPr>
                            <w:t>a</w:t>
                          </w:r>
                          <w:r w:rsidR="001A7D6A">
                            <w:rPr>
                              <w:rFonts w:ascii="Franklin Gothic Demi Cond" w:hAnsi="Franklin Gothic Demi Cond"/>
                              <w:color w:val="BFBFBF" w:themeColor="background1" w:themeShade="BF"/>
                              <w:sz w:val="24"/>
                              <w:szCs w:val="24"/>
                            </w:rPr>
                            <w:t>.m.</w:t>
                          </w:r>
                          <w:r w:rsidR="00957587">
                            <w:rPr>
                              <w:rFonts w:ascii="Franklin Gothic Demi Cond" w:hAnsi="Franklin Gothic Demi Cond"/>
                              <w:color w:val="BFBFBF" w:themeColor="background1" w:themeShade="BF"/>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62EC87" id="_x0000_t202" coordsize="21600,21600" o:spt="202" path="m,l,21600r21600,l21600,xe">
              <v:stroke joinstyle="miter"/>
              <v:path gradientshapeok="t" o:connecttype="rect"/>
            </v:shapetype>
            <v:shape id="Text Box 5" o:spid="_x0000_s1026" type="#_x0000_t202" style="position:absolute;margin-left:72.75pt;margin-top:27.75pt;width:341.55pt;height:6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" fillcolor="#4472c4" stroked="f" strokeweight=".5pt">
              <v:textbox>
                <w:txbxContent>
                  <w:p w14:paraId="6184B838" w14:textId="5A694251" w:rsidR="00D82FB1" w:rsidRPr="000D232E" w:rsidRDefault="00D82FB1" w:rsidP="00D82FB1">
                    <w:pPr>
                      <w:rPr>
                        <w:rFonts w:ascii="Franklin Gothic Demi Cond" w:hAnsi="Franklin Gothic Demi Cond"/>
                        <w:color w:val="FFFFFF" w:themeColor="background1"/>
                        <w:sz w:val="36"/>
                        <w:szCs w:val="36"/>
                      </w:rPr>
                    </w:pPr>
                    <w:r w:rsidRPr="000D232E">
                      <w:rPr>
                        <w:rFonts w:ascii="Franklin Gothic Demi Cond" w:hAnsi="Franklin Gothic Demi Cond"/>
                        <w:color w:val="FFFFFF" w:themeColor="background1"/>
                        <w:sz w:val="36"/>
                        <w:szCs w:val="36"/>
                      </w:rPr>
                      <w:t xml:space="preserve">Vermont </w:t>
                    </w:r>
                    <w:r w:rsidR="002D0297">
                      <w:rPr>
                        <w:rFonts w:ascii="Franklin Gothic Demi Cond" w:hAnsi="Franklin Gothic Demi Cond"/>
                        <w:color w:val="FFFFFF" w:themeColor="background1"/>
                        <w:sz w:val="36"/>
                        <w:szCs w:val="36"/>
                      </w:rPr>
                      <w:t>Giglio Database Study Committee</w:t>
                    </w:r>
                  </w:p>
                  <w:p w14:paraId="41140E03" w14:textId="684B56FB" w:rsidR="00E52B17" w:rsidRDefault="002D0297">
                    <w:pPr>
                      <w:rPr>
                        <w:rFonts w:ascii="Franklin Gothic Demi Cond" w:hAnsi="Franklin Gothic Demi Cond"/>
                        <w:color w:val="BFBFBF" w:themeColor="background1" w:themeShade="BF"/>
                        <w:sz w:val="32"/>
                        <w:szCs w:val="32"/>
                      </w:rPr>
                    </w:pPr>
                    <w:r>
                      <w:rPr>
                        <w:rFonts w:ascii="Franklin Gothic Demi Cond" w:hAnsi="Franklin Gothic Demi Cond"/>
                        <w:color w:val="BFBFBF" w:themeColor="background1" w:themeShade="BF"/>
                        <w:sz w:val="32"/>
                        <w:szCs w:val="32"/>
                      </w:rPr>
                      <w:t>Meeting</w:t>
                    </w:r>
                    <w:r w:rsidR="00E52B17">
                      <w:rPr>
                        <w:rFonts w:ascii="Franklin Gothic Demi Cond" w:hAnsi="Franklin Gothic Demi Cond"/>
                        <w:color w:val="BFBFBF" w:themeColor="background1" w:themeShade="BF"/>
                        <w:sz w:val="32"/>
                        <w:szCs w:val="32"/>
                      </w:rPr>
                      <w:t xml:space="preserve"> </w:t>
                    </w:r>
                    <w:r w:rsidR="005A5F34">
                      <w:rPr>
                        <w:rFonts w:ascii="Franklin Gothic Demi Cond" w:hAnsi="Franklin Gothic Demi Cond"/>
                        <w:color w:val="BFBFBF" w:themeColor="background1" w:themeShade="BF"/>
                        <w:sz w:val="32"/>
                        <w:szCs w:val="32"/>
                      </w:rPr>
                      <w:t xml:space="preserve"> </w:t>
                    </w:r>
                    <w:r w:rsidR="00E52B17">
                      <w:rPr>
                        <w:rFonts w:ascii="Franklin Gothic Demi Cond" w:hAnsi="Franklin Gothic Demi Cond"/>
                        <w:color w:val="BFBFBF" w:themeColor="background1" w:themeShade="BF"/>
                        <w:sz w:val="32"/>
                        <w:szCs w:val="32"/>
                      </w:rPr>
                      <w:t>Agenda</w:t>
                    </w:r>
                    <w:r w:rsidR="00F20AC5">
                      <w:rPr>
                        <w:rFonts w:ascii="Franklin Gothic Demi Cond" w:hAnsi="Franklin Gothic Demi Cond"/>
                        <w:color w:val="BFBFBF" w:themeColor="background1" w:themeShade="BF"/>
                        <w:sz w:val="32"/>
                        <w:szCs w:val="32"/>
                      </w:rPr>
                      <w:t xml:space="preserve"> </w:t>
                    </w:r>
                  </w:p>
                  <w:p w14:paraId="31BB58A1" w14:textId="284E8137" w:rsidR="005A5F34" w:rsidRPr="000D232E" w:rsidRDefault="00967D6D" w:rsidP="001A7D6A">
                    <w:pPr>
                      <w:jc w:val="both"/>
                      <w:rPr>
                        <w:rFonts w:ascii="Franklin Gothic Demi Cond" w:hAnsi="Franklin Gothic Demi Cond"/>
                        <w:color w:val="BFBFBF" w:themeColor="background1" w:themeShade="BF"/>
                        <w:sz w:val="32"/>
                        <w:szCs w:val="32"/>
                      </w:rPr>
                    </w:pPr>
                    <w:r>
                      <w:rPr>
                        <w:rFonts w:ascii="Franklin Gothic Demi Cond" w:hAnsi="Franklin Gothic Demi Cond"/>
                        <w:color w:val="BFBFBF" w:themeColor="background1" w:themeShade="BF"/>
                        <w:sz w:val="24"/>
                        <w:szCs w:val="24"/>
                      </w:rPr>
                      <w:t xml:space="preserve">August </w:t>
                    </w:r>
                    <w:r w:rsidR="00611783">
                      <w:rPr>
                        <w:rFonts w:ascii="Franklin Gothic Demi Cond" w:hAnsi="Franklin Gothic Demi Cond"/>
                        <w:color w:val="BFBFBF" w:themeColor="background1" w:themeShade="BF"/>
                        <w:sz w:val="24"/>
                        <w:szCs w:val="24"/>
                      </w:rPr>
                      <w:t>24</w:t>
                    </w:r>
                    <w:r w:rsidR="005A5F34" w:rsidRPr="00E52B17">
                      <w:rPr>
                        <w:rFonts w:ascii="Franklin Gothic Demi Cond" w:hAnsi="Franklin Gothic Demi Cond"/>
                        <w:color w:val="BFBFBF" w:themeColor="background1" w:themeShade="BF"/>
                        <w:sz w:val="24"/>
                        <w:szCs w:val="24"/>
                      </w:rPr>
                      <w:t>, 202</w:t>
                    </w:r>
                    <w:r w:rsidR="002D0297">
                      <w:rPr>
                        <w:rFonts w:ascii="Franklin Gothic Demi Cond" w:hAnsi="Franklin Gothic Demi Cond"/>
                        <w:color w:val="BFBFBF" w:themeColor="background1" w:themeShade="BF"/>
                        <w:sz w:val="24"/>
                        <w:szCs w:val="24"/>
                      </w:rPr>
                      <w:t>2</w:t>
                    </w:r>
                    <w:r w:rsidR="00086A62">
                      <w:rPr>
                        <w:rFonts w:ascii="Franklin Gothic Demi Cond" w:hAnsi="Franklin Gothic Demi Cond"/>
                        <w:color w:val="BFBFBF" w:themeColor="background1" w:themeShade="BF"/>
                        <w:sz w:val="24"/>
                        <w:szCs w:val="24"/>
                      </w:rPr>
                      <w:t xml:space="preserve"> </w:t>
                    </w:r>
                    <w:r w:rsidR="00957587">
                      <w:rPr>
                        <w:rFonts w:ascii="Franklin Gothic Demi Cond" w:hAnsi="Franklin Gothic Demi Cond"/>
                        <w:color w:val="BFBFBF" w:themeColor="background1" w:themeShade="BF"/>
                        <w:sz w:val="24"/>
                        <w:szCs w:val="24"/>
                      </w:rPr>
                      <w:t>(</w:t>
                    </w:r>
                    <w:r w:rsidR="00611783">
                      <w:rPr>
                        <w:rFonts w:ascii="Franklin Gothic Demi Cond" w:hAnsi="Franklin Gothic Demi Cond"/>
                        <w:color w:val="BFBFBF" w:themeColor="background1" w:themeShade="BF"/>
                        <w:sz w:val="24"/>
                        <w:szCs w:val="24"/>
                      </w:rPr>
                      <w:t>9</w:t>
                    </w:r>
                    <w:r>
                      <w:rPr>
                        <w:rFonts w:ascii="Franklin Gothic Demi Cond" w:hAnsi="Franklin Gothic Demi Cond"/>
                        <w:color w:val="BFBFBF" w:themeColor="background1" w:themeShade="BF"/>
                        <w:sz w:val="24"/>
                        <w:szCs w:val="24"/>
                      </w:rPr>
                      <w:t xml:space="preserve"> a.</w:t>
                    </w:r>
                    <w:r w:rsidR="001A7D6A">
                      <w:rPr>
                        <w:rFonts w:ascii="Franklin Gothic Demi Cond" w:hAnsi="Franklin Gothic Demi Cond"/>
                        <w:color w:val="BFBFBF" w:themeColor="background1" w:themeShade="BF"/>
                        <w:sz w:val="24"/>
                        <w:szCs w:val="24"/>
                      </w:rPr>
                      <w:t xml:space="preserve">m. – </w:t>
                    </w:r>
                    <w:r>
                      <w:rPr>
                        <w:rFonts w:ascii="Franklin Gothic Demi Cond" w:hAnsi="Franklin Gothic Demi Cond"/>
                        <w:color w:val="BFBFBF" w:themeColor="background1" w:themeShade="BF"/>
                        <w:sz w:val="24"/>
                        <w:szCs w:val="24"/>
                      </w:rPr>
                      <w:t>1</w:t>
                    </w:r>
                    <w:r w:rsidR="00611783">
                      <w:rPr>
                        <w:rFonts w:ascii="Franklin Gothic Demi Cond" w:hAnsi="Franklin Gothic Demi Cond"/>
                        <w:color w:val="BFBFBF" w:themeColor="background1" w:themeShade="BF"/>
                        <w:sz w:val="24"/>
                        <w:szCs w:val="24"/>
                      </w:rPr>
                      <w:t>0</w:t>
                    </w:r>
                    <w:r w:rsidR="001A7D6A">
                      <w:rPr>
                        <w:rFonts w:ascii="Franklin Gothic Demi Cond" w:hAnsi="Franklin Gothic Demi Cond"/>
                        <w:color w:val="BFBFBF" w:themeColor="background1" w:themeShade="BF"/>
                        <w:sz w:val="24"/>
                        <w:szCs w:val="24"/>
                      </w:rPr>
                      <w:t xml:space="preserve"> </w:t>
                    </w:r>
                    <w:r w:rsidR="00611783">
                      <w:rPr>
                        <w:rFonts w:ascii="Franklin Gothic Demi Cond" w:hAnsi="Franklin Gothic Demi Cond"/>
                        <w:color w:val="BFBFBF" w:themeColor="background1" w:themeShade="BF"/>
                        <w:sz w:val="24"/>
                        <w:szCs w:val="24"/>
                      </w:rPr>
                      <w:t>a</w:t>
                    </w:r>
                    <w:r w:rsidR="001A7D6A">
                      <w:rPr>
                        <w:rFonts w:ascii="Franklin Gothic Demi Cond" w:hAnsi="Franklin Gothic Demi Cond"/>
                        <w:color w:val="BFBFBF" w:themeColor="background1" w:themeShade="BF"/>
                        <w:sz w:val="24"/>
                        <w:szCs w:val="24"/>
                      </w:rPr>
                      <w:t>.m.</w:t>
                    </w:r>
                    <w:r w:rsidR="00957587">
                      <w:rPr>
                        <w:rFonts w:ascii="Franklin Gothic Demi Cond" w:hAnsi="Franklin Gothic Demi Cond"/>
                        <w:color w:val="BFBFBF" w:themeColor="background1" w:themeShade="BF"/>
                        <w:sz w:val="24"/>
                        <w:szCs w:val="24"/>
                      </w:rPr>
                      <w:t>)</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2556E"/>
    <w:multiLevelType w:val="multilevel"/>
    <w:tmpl w:val="26D2AB1C"/>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00F204DF"/>
    <w:multiLevelType w:val="hybridMultilevel"/>
    <w:tmpl w:val="7F660BD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1925AEA"/>
    <w:multiLevelType w:val="hybridMultilevel"/>
    <w:tmpl w:val="1D3A7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FC42DE"/>
    <w:multiLevelType w:val="hybridMultilevel"/>
    <w:tmpl w:val="0E088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815314"/>
    <w:multiLevelType w:val="hybridMultilevel"/>
    <w:tmpl w:val="63BCB386"/>
    <w:lvl w:ilvl="0" w:tplc="CA92CABC">
      <w:start w:val="1"/>
      <w:numFmt w:val="decimal"/>
      <w:lvlText w:val="%1."/>
      <w:lvlJc w:val="left"/>
      <w:pPr>
        <w:ind w:left="720" w:hanging="360"/>
      </w:pPr>
      <w:rPr>
        <w:rFonts w:hint="default"/>
        <w:b w:val="0"/>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E851C6"/>
    <w:multiLevelType w:val="hybridMultilevel"/>
    <w:tmpl w:val="C4B01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F454C4"/>
    <w:multiLevelType w:val="hybridMultilevel"/>
    <w:tmpl w:val="406E0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035934"/>
    <w:multiLevelType w:val="hybridMultilevel"/>
    <w:tmpl w:val="E42AE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702DE1"/>
    <w:multiLevelType w:val="hybridMultilevel"/>
    <w:tmpl w:val="B3D43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F725EB"/>
    <w:multiLevelType w:val="hybridMultilevel"/>
    <w:tmpl w:val="E8E2E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8823D7"/>
    <w:multiLevelType w:val="hybridMultilevel"/>
    <w:tmpl w:val="42CA965C"/>
    <w:lvl w:ilvl="0" w:tplc="F5BE08A0">
      <w:start w:val="8"/>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815944"/>
    <w:multiLevelType w:val="hybridMultilevel"/>
    <w:tmpl w:val="C096B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FE4BF2"/>
    <w:multiLevelType w:val="hybridMultilevel"/>
    <w:tmpl w:val="929E5D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A6646E4"/>
    <w:multiLevelType w:val="hybridMultilevel"/>
    <w:tmpl w:val="9AAE96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2D28E5"/>
    <w:multiLevelType w:val="hybridMultilevel"/>
    <w:tmpl w:val="0E3C9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8A55D3"/>
    <w:multiLevelType w:val="hybridMultilevel"/>
    <w:tmpl w:val="80965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CF5228"/>
    <w:multiLevelType w:val="hybridMultilevel"/>
    <w:tmpl w:val="44CA8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3F20E7B"/>
    <w:multiLevelType w:val="hybridMultilevel"/>
    <w:tmpl w:val="DD20921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39BE5CF0"/>
    <w:multiLevelType w:val="hybridMultilevel"/>
    <w:tmpl w:val="6F56A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06D5D73"/>
    <w:multiLevelType w:val="hybridMultilevel"/>
    <w:tmpl w:val="9CC23BE2"/>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0" w15:restartNumberingAfterBreak="0">
    <w:nsid w:val="44E243A3"/>
    <w:multiLevelType w:val="hybridMultilevel"/>
    <w:tmpl w:val="FC4CB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6671BA3"/>
    <w:multiLevelType w:val="hybridMultilevel"/>
    <w:tmpl w:val="CB32B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8552DEB"/>
    <w:multiLevelType w:val="multilevel"/>
    <w:tmpl w:val="860A8C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2B12801"/>
    <w:multiLevelType w:val="hybridMultilevel"/>
    <w:tmpl w:val="BEFC44EA"/>
    <w:lvl w:ilvl="0" w:tplc="1646042C">
      <w:start w:val="1"/>
      <w:numFmt w:val="bullet"/>
      <w:lvlText w:val="•"/>
      <w:lvlJc w:val="left"/>
      <w:pPr>
        <w:tabs>
          <w:tab w:val="num" w:pos="720"/>
        </w:tabs>
        <w:ind w:left="720" w:hanging="360"/>
      </w:pPr>
      <w:rPr>
        <w:rFonts w:ascii="Arial" w:hAnsi="Arial" w:hint="default"/>
      </w:rPr>
    </w:lvl>
    <w:lvl w:ilvl="1" w:tplc="82C2D564">
      <w:numFmt w:val="bullet"/>
      <w:lvlText w:val="•"/>
      <w:lvlJc w:val="left"/>
      <w:pPr>
        <w:tabs>
          <w:tab w:val="num" w:pos="1440"/>
        </w:tabs>
        <w:ind w:left="1440" w:hanging="360"/>
      </w:pPr>
      <w:rPr>
        <w:rFonts w:ascii="Arial" w:hAnsi="Arial" w:hint="default"/>
      </w:rPr>
    </w:lvl>
    <w:lvl w:ilvl="2" w:tplc="E6B67F80">
      <w:numFmt w:val="bullet"/>
      <w:lvlText w:val="•"/>
      <w:lvlJc w:val="left"/>
      <w:pPr>
        <w:tabs>
          <w:tab w:val="num" w:pos="2160"/>
        </w:tabs>
        <w:ind w:left="2160" w:hanging="360"/>
      </w:pPr>
      <w:rPr>
        <w:rFonts w:ascii="Arial" w:hAnsi="Arial" w:hint="default"/>
      </w:rPr>
    </w:lvl>
    <w:lvl w:ilvl="3" w:tplc="F0441C76" w:tentative="1">
      <w:start w:val="1"/>
      <w:numFmt w:val="bullet"/>
      <w:lvlText w:val="•"/>
      <w:lvlJc w:val="left"/>
      <w:pPr>
        <w:tabs>
          <w:tab w:val="num" w:pos="2880"/>
        </w:tabs>
        <w:ind w:left="2880" w:hanging="360"/>
      </w:pPr>
      <w:rPr>
        <w:rFonts w:ascii="Arial" w:hAnsi="Arial" w:hint="default"/>
      </w:rPr>
    </w:lvl>
    <w:lvl w:ilvl="4" w:tplc="3340ABC0" w:tentative="1">
      <w:start w:val="1"/>
      <w:numFmt w:val="bullet"/>
      <w:lvlText w:val="•"/>
      <w:lvlJc w:val="left"/>
      <w:pPr>
        <w:tabs>
          <w:tab w:val="num" w:pos="3600"/>
        </w:tabs>
        <w:ind w:left="3600" w:hanging="360"/>
      </w:pPr>
      <w:rPr>
        <w:rFonts w:ascii="Arial" w:hAnsi="Arial" w:hint="default"/>
      </w:rPr>
    </w:lvl>
    <w:lvl w:ilvl="5" w:tplc="8C5419D0" w:tentative="1">
      <w:start w:val="1"/>
      <w:numFmt w:val="bullet"/>
      <w:lvlText w:val="•"/>
      <w:lvlJc w:val="left"/>
      <w:pPr>
        <w:tabs>
          <w:tab w:val="num" w:pos="4320"/>
        </w:tabs>
        <w:ind w:left="4320" w:hanging="360"/>
      </w:pPr>
      <w:rPr>
        <w:rFonts w:ascii="Arial" w:hAnsi="Arial" w:hint="default"/>
      </w:rPr>
    </w:lvl>
    <w:lvl w:ilvl="6" w:tplc="88A6D5A2" w:tentative="1">
      <w:start w:val="1"/>
      <w:numFmt w:val="bullet"/>
      <w:lvlText w:val="•"/>
      <w:lvlJc w:val="left"/>
      <w:pPr>
        <w:tabs>
          <w:tab w:val="num" w:pos="5040"/>
        </w:tabs>
        <w:ind w:left="5040" w:hanging="360"/>
      </w:pPr>
      <w:rPr>
        <w:rFonts w:ascii="Arial" w:hAnsi="Arial" w:hint="default"/>
      </w:rPr>
    </w:lvl>
    <w:lvl w:ilvl="7" w:tplc="4A121C92" w:tentative="1">
      <w:start w:val="1"/>
      <w:numFmt w:val="bullet"/>
      <w:lvlText w:val="•"/>
      <w:lvlJc w:val="left"/>
      <w:pPr>
        <w:tabs>
          <w:tab w:val="num" w:pos="5760"/>
        </w:tabs>
        <w:ind w:left="5760" w:hanging="360"/>
      </w:pPr>
      <w:rPr>
        <w:rFonts w:ascii="Arial" w:hAnsi="Arial" w:hint="default"/>
      </w:rPr>
    </w:lvl>
    <w:lvl w:ilvl="8" w:tplc="6744FB04"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55AD0FCA"/>
    <w:multiLevelType w:val="hybridMultilevel"/>
    <w:tmpl w:val="B5003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B674E32"/>
    <w:multiLevelType w:val="hybridMultilevel"/>
    <w:tmpl w:val="765AF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26926FF"/>
    <w:multiLevelType w:val="hybridMultilevel"/>
    <w:tmpl w:val="5AA4E0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63C124C3"/>
    <w:multiLevelType w:val="hybridMultilevel"/>
    <w:tmpl w:val="3ABCAE2C"/>
    <w:lvl w:ilvl="0" w:tplc="F5BE08A0">
      <w:start w:val="8"/>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5D86E94"/>
    <w:multiLevelType w:val="hybridMultilevel"/>
    <w:tmpl w:val="B8227A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8F43049"/>
    <w:multiLevelType w:val="hybridMultilevel"/>
    <w:tmpl w:val="4C5029E0"/>
    <w:lvl w:ilvl="0" w:tplc="FAD2DBF8">
      <w:start w:val="1"/>
      <w:numFmt w:val="bullet"/>
      <w:lvlText w:val="•"/>
      <w:lvlJc w:val="left"/>
      <w:pPr>
        <w:tabs>
          <w:tab w:val="num" w:pos="720"/>
        </w:tabs>
        <w:ind w:left="720" w:hanging="360"/>
      </w:pPr>
      <w:rPr>
        <w:rFonts w:ascii="Arial" w:hAnsi="Arial" w:hint="default"/>
      </w:rPr>
    </w:lvl>
    <w:lvl w:ilvl="1" w:tplc="50C052F2">
      <w:numFmt w:val="bullet"/>
      <w:lvlText w:val="•"/>
      <w:lvlJc w:val="left"/>
      <w:pPr>
        <w:tabs>
          <w:tab w:val="num" w:pos="1440"/>
        </w:tabs>
        <w:ind w:left="1440" w:hanging="360"/>
      </w:pPr>
      <w:rPr>
        <w:rFonts w:ascii="Arial" w:hAnsi="Arial" w:hint="default"/>
      </w:rPr>
    </w:lvl>
    <w:lvl w:ilvl="2" w:tplc="91840FB6">
      <w:numFmt w:val="bullet"/>
      <w:lvlText w:val="•"/>
      <w:lvlJc w:val="left"/>
      <w:pPr>
        <w:tabs>
          <w:tab w:val="num" w:pos="2160"/>
        </w:tabs>
        <w:ind w:left="2160" w:hanging="360"/>
      </w:pPr>
      <w:rPr>
        <w:rFonts w:ascii="Arial" w:hAnsi="Arial" w:hint="default"/>
      </w:rPr>
    </w:lvl>
    <w:lvl w:ilvl="3" w:tplc="F6E2E2B8" w:tentative="1">
      <w:start w:val="1"/>
      <w:numFmt w:val="bullet"/>
      <w:lvlText w:val="•"/>
      <w:lvlJc w:val="left"/>
      <w:pPr>
        <w:tabs>
          <w:tab w:val="num" w:pos="2880"/>
        </w:tabs>
        <w:ind w:left="2880" w:hanging="360"/>
      </w:pPr>
      <w:rPr>
        <w:rFonts w:ascii="Arial" w:hAnsi="Arial" w:hint="default"/>
      </w:rPr>
    </w:lvl>
    <w:lvl w:ilvl="4" w:tplc="433E30CA" w:tentative="1">
      <w:start w:val="1"/>
      <w:numFmt w:val="bullet"/>
      <w:lvlText w:val="•"/>
      <w:lvlJc w:val="left"/>
      <w:pPr>
        <w:tabs>
          <w:tab w:val="num" w:pos="3600"/>
        </w:tabs>
        <w:ind w:left="3600" w:hanging="360"/>
      </w:pPr>
      <w:rPr>
        <w:rFonts w:ascii="Arial" w:hAnsi="Arial" w:hint="default"/>
      </w:rPr>
    </w:lvl>
    <w:lvl w:ilvl="5" w:tplc="375C2A32" w:tentative="1">
      <w:start w:val="1"/>
      <w:numFmt w:val="bullet"/>
      <w:lvlText w:val="•"/>
      <w:lvlJc w:val="left"/>
      <w:pPr>
        <w:tabs>
          <w:tab w:val="num" w:pos="4320"/>
        </w:tabs>
        <w:ind w:left="4320" w:hanging="360"/>
      </w:pPr>
      <w:rPr>
        <w:rFonts w:ascii="Arial" w:hAnsi="Arial" w:hint="default"/>
      </w:rPr>
    </w:lvl>
    <w:lvl w:ilvl="6" w:tplc="338E2808" w:tentative="1">
      <w:start w:val="1"/>
      <w:numFmt w:val="bullet"/>
      <w:lvlText w:val="•"/>
      <w:lvlJc w:val="left"/>
      <w:pPr>
        <w:tabs>
          <w:tab w:val="num" w:pos="5040"/>
        </w:tabs>
        <w:ind w:left="5040" w:hanging="360"/>
      </w:pPr>
      <w:rPr>
        <w:rFonts w:ascii="Arial" w:hAnsi="Arial" w:hint="default"/>
      </w:rPr>
    </w:lvl>
    <w:lvl w:ilvl="7" w:tplc="04EAF594" w:tentative="1">
      <w:start w:val="1"/>
      <w:numFmt w:val="bullet"/>
      <w:lvlText w:val="•"/>
      <w:lvlJc w:val="left"/>
      <w:pPr>
        <w:tabs>
          <w:tab w:val="num" w:pos="5760"/>
        </w:tabs>
        <w:ind w:left="5760" w:hanging="360"/>
      </w:pPr>
      <w:rPr>
        <w:rFonts w:ascii="Arial" w:hAnsi="Arial" w:hint="default"/>
      </w:rPr>
    </w:lvl>
    <w:lvl w:ilvl="8" w:tplc="B8367D18"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691B75B5"/>
    <w:multiLevelType w:val="hybridMultilevel"/>
    <w:tmpl w:val="D93A32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6CF821F8"/>
    <w:multiLevelType w:val="hybridMultilevel"/>
    <w:tmpl w:val="A56CC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001613"/>
    <w:multiLevelType w:val="hybridMultilevel"/>
    <w:tmpl w:val="FC40CA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6FB534F9"/>
    <w:multiLevelType w:val="hybridMultilevel"/>
    <w:tmpl w:val="C0BC8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AEC0121"/>
    <w:multiLevelType w:val="hybridMultilevel"/>
    <w:tmpl w:val="C25CB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D49232F"/>
    <w:multiLevelType w:val="hybridMultilevel"/>
    <w:tmpl w:val="0270E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D4D3AC7"/>
    <w:multiLevelType w:val="hybridMultilevel"/>
    <w:tmpl w:val="506A5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D6D200B"/>
    <w:multiLevelType w:val="hybridMultilevel"/>
    <w:tmpl w:val="45A4F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21503564">
    <w:abstractNumId w:val="27"/>
  </w:num>
  <w:num w:numId="2" w16cid:durableId="1904413565">
    <w:abstractNumId w:val="10"/>
  </w:num>
  <w:num w:numId="3" w16cid:durableId="1957174496">
    <w:abstractNumId w:val="28"/>
  </w:num>
  <w:num w:numId="4" w16cid:durableId="1226724240">
    <w:abstractNumId w:val="7"/>
  </w:num>
  <w:num w:numId="5" w16cid:durableId="328679728">
    <w:abstractNumId w:val="16"/>
  </w:num>
  <w:num w:numId="6" w16cid:durableId="1652565662">
    <w:abstractNumId w:val="14"/>
  </w:num>
  <w:num w:numId="7" w16cid:durableId="395982141">
    <w:abstractNumId w:val="5"/>
  </w:num>
  <w:num w:numId="8" w16cid:durableId="1068918620">
    <w:abstractNumId w:val="35"/>
  </w:num>
  <w:num w:numId="9" w16cid:durableId="1986473884">
    <w:abstractNumId w:val="3"/>
  </w:num>
  <w:num w:numId="10" w16cid:durableId="26831125">
    <w:abstractNumId w:val="2"/>
  </w:num>
  <w:num w:numId="11" w16cid:durableId="2022703875">
    <w:abstractNumId w:val="18"/>
  </w:num>
  <w:num w:numId="12" w16cid:durableId="480078058">
    <w:abstractNumId w:val="13"/>
  </w:num>
  <w:num w:numId="13" w16cid:durableId="1362434775">
    <w:abstractNumId w:val="8"/>
  </w:num>
  <w:num w:numId="14" w16cid:durableId="12459393">
    <w:abstractNumId w:val="37"/>
  </w:num>
  <w:num w:numId="15" w16cid:durableId="153452270">
    <w:abstractNumId w:val="12"/>
  </w:num>
  <w:num w:numId="16" w16cid:durableId="1242443715">
    <w:abstractNumId w:val="15"/>
  </w:num>
  <w:num w:numId="17" w16cid:durableId="1570841378">
    <w:abstractNumId w:val="31"/>
  </w:num>
  <w:num w:numId="18" w16cid:durableId="945767387">
    <w:abstractNumId w:val="33"/>
  </w:num>
  <w:num w:numId="19" w16cid:durableId="1570454163">
    <w:abstractNumId w:val="11"/>
  </w:num>
  <w:num w:numId="20" w16cid:durableId="780877828">
    <w:abstractNumId w:val="25"/>
  </w:num>
  <w:num w:numId="21" w16cid:durableId="1883253270">
    <w:abstractNumId w:val="9"/>
  </w:num>
  <w:num w:numId="22" w16cid:durableId="61373331">
    <w:abstractNumId w:val="26"/>
  </w:num>
  <w:num w:numId="23" w16cid:durableId="1216551033">
    <w:abstractNumId w:val="1"/>
  </w:num>
  <w:num w:numId="24" w16cid:durableId="1114980401">
    <w:abstractNumId w:val="32"/>
  </w:num>
  <w:num w:numId="25" w16cid:durableId="1852404258">
    <w:abstractNumId w:val="19"/>
  </w:num>
  <w:num w:numId="26" w16cid:durableId="255527620">
    <w:abstractNumId w:val="30"/>
  </w:num>
  <w:num w:numId="27" w16cid:durableId="1671785488">
    <w:abstractNumId w:val="1"/>
  </w:num>
  <w:num w:numId="28" w16cid:durableId="1627814254">
    <w:abstractNumId w:val="19"/>
  </w:num>
  <w:num w:numId="29" w16cid:durableId="1811946868">
    <w:abstractNumId w:val="34"/>
  </w:num>
  <w:num w:numId="30" w16cid:durableId="625088247">
    <w:abstractNumId w:val="6"/>
  </w:num>
  <w:num w:numId="31" w16cid:durableId="1933124800">
    <w:abstractNumId w:val="24"/>
  </w:num>
  <w:num w:numId="32" w16cid:durableId="445008150">
    <w:abstractNumId w:val="21"/>
  </w:num>
  <w:num w:numId="33" w16cid:durableId="1971206391">
    <w:abstractNumId w:val="29"/>
  </w:num>
  <w:num w:numId="34" w16cid:durableId="77786885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2116366392">
    <w:abstractNumId w:val="23"/>
  </w:num>
  <w:num w:numId="36" w16cid:durableId="1787001007">
    <w:abstractNumId w:val="17"/>
  </w:num>
  <w:num w:numId="37" w16cid:durableId="717896055">
    <w:abstractNumId w:val="20"/>
  </w:num>
  <w:num w:numId="38" w16cid:durableId="1010110218">
    <w:abstractNumId w:val="36"/>
  </w:num>
  <w:num w:numId="39" w16cid:durableId="212933454">
    <w:abstractNumId w:val="4"/>
  </w:num>
  <w:num w:numId="40" w16cid:durableId="1776291585">
    <w:abstractNumId w:val="22"/>
  </w:num>
  <w:num w:numId="41" w16cid:durableId="14140849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01B2"/>
    <w:rsid w:val="00000D1A"/>
    <w:rsid w:val="0002762F"/>
    <w:rsid w:val="00033893"/>
    <w:rsid w:val="00035B5D"/>
    <w:rsid w:val="00035CE3"/>
    <w:rsid w:val="00035DB1"/>
    <w:rsid w:val="000559E4"/>
    <w:rsid w:val="00062EC4"/>
    <w:rsid w:val="00085857"/>
    <w:rsid w:val="00086A62"/>
    <w:rsid w:val="00092727"/>
    <w:rsid w:val="000A06A5"/>
    <w:rsid w:val="000A084F"/>
    <w:rsid w:val="000A29A4"/>
    <w:rsid w:val="000A2AF7"/>
    <w:rsid w:val="000A72F2"/>
    <w:rsid w:val="000B207D"/>
    <w:rsid w:val="000B20AE"/>
    <w:rsid w:val="000D08C8"/>
    <w:rsid w:val="000D232E"/>
    <w:rsid w:val="000E01B2"/>
    <w:rsid w:val="000F1A86"/>
    <w:rsid w:val="00104443"/>
    <w:rsid w:val="00106D84"/>
    <w:rsid w:val="001104DA"/>
    <w:rsid w:val="001127A4"/>
    <w:rsid w:val="001262FA"/>
    <w:rsid w:val="0013198D"/>
    <w:rsid w:val="00132839"/>
    <w:rsid w:val="001359E6"/>
    <w:rsid w:val="0014150E"/>
    <w:rsid w:val="00192F1F"/>
    <w:rsid w:val="00196F47"/>
    <w:rsid w:val="001A7D6A"/>
    <w:rsid w:val="001B5D8C"/>
    <w:rsid w:val="001D6A7A"/>
    <w:rsid w:val="001E0082"/>
    <w:rsid w:val="001F00C8"/>
    <w:rsid w:val="002056D1"/>
    <w:rsid w:val="00211BB4"/>
    <w:rsid w:val="002217BF"/>
    <w:rsid w:val="00222E07"/>
    <w:rsid w:val="00230B82"/>
    <w:rsid w:val="00240AAF"/>
    <w:rsid w:val="00241DFC"/>
    <w:rsid w:val="00253DD3"/>
    <w:rsid w:val="00255C0E"/>
    <w:rsid w:val="00257DB2"/>
    <w:rsid w:val="00274DD0"/>
    <w:rsid w:val="00283025"/>
    <w:rsid w:val="002858CD"/>
    <w:rsid w:val="0029359B"/>
    <w:rsid w:val="002B7C4D"/>
    <w:rsid w:val="002D0297"/>
    <w:rsid w:val="002E337B"/>
    <w:rsid w:val="002E60A0"/>
    <w:rsid w:val="003011E5"/>
    <w:rsid w:val="003025B1"/>
    <w:rsid w:val="00303866"/>
    <w:rsid w:val="0030489E"/>
    <w:rsid w:val="003059AE"/>
    <w:rsid w:val="003075D7"/>
    <w:rsid w:val="00320C4A"/>
    <w:rsid w:val="003212CD"/>
    <w:rsid w:val="00363163"/>
    <w:rsid w:val="00363924"/>
    <w:rsid w:val="00364325"/>
    <w:rsid w:val="0036435E"/>
    <w:rsid w:val="003655DA"/>
    <w:rsid w:val="00375698"/>
    <w:rsid w:val="00395437"/>
    <w:rsid w:val="003A2737"/>
    <w:rsid w:val="003A5A43"/>
    <w:rsid w:val="003D39E2"/>
    <w:rsid w:val="003D5316"/>
    <w:rsid w:val="003F2331"/>
    <w:rsid w:val="00406D43"/>
    <w:rsid w:val="0042274C"/>
    <w:rsid w:val="00430871"/>
    <w:rsid w:val="0043572F"/>
    <w:rsid w:val="00445F2A"/>
    <w:rsid w:val="004605FC"/>
    <w:rsid w:val="00475CED"/>
    <w:rsid w:val="0049115E"/>
    <w:rsid w:val="00492672"/>
    <w:rsid w:val="004A0C6B"/>
    <w:rsid w:val="004A462D"/>
    <w:rsid w:val="004A5E97"/>
    <w:rsid w:val="004C194E"/>
    <w:rsid w:val="004C1E64"/>
    <w:rsid w:val="004C492A"/>
    <w:rsid w:val="004E4266"/>
    <w:rsid w:val="004F0FD6"/>
    <w:rsid w:val="005023C0"/>
    <w:rsid w:val="005118D9"/>
    <w:rsid w:val="00524F85"/>
    <w:rsid w:val="00525367"/>
    <w:rsid w:val="00541D63"/>
    <w:rsid w:val="00560A9D"/>
    <w:rsid w:val="005636C3"/>
    <w:rsid w:val="0056601F"/>
    <w:rsid w:val="00570C4F"/>
    <w:rsid w:val="00572EFC"/>
    <w:rsid w:val="005756F4"/>
    <w:rsid w:val="00580D57"/>
    <w:rsid w:val="0058418D"/>
    <w:rsid w:val="00596481"/>
    <w:rsid w:val="005A5CA9"/>
    <w:rsid w:val="005A5F34"/>
    <w:rsid w:val="005C61DD"/>
    <w:rsid w:val="005D409E"/>
    <w:rsid w:val="005E42BB"/>
    <w:rsid w:val="00603339"/>
    <w:rsid w:val="00611783"/>
    <w:rsid w:val="00615EA1"/>
    <w:rsid w:val="006275ED"/>
    <w:rsid w:val="00644027"/>
    <w:rsid w:val="00656032"/>
    <w:rsid w:val="00656568"/>
    <w:rsid w:val="006567D3"/>
    <w:rsid w:val="00670B6C"/>
    <w:rsid w:val="00671CF3"/>
    <w:rsid w:val="006771EB"/>
    <w:rsid w:val="00684CEA"/>
    <w:rsid w:val="006A2DD0"/>
    <w:rsid w:val="006B6964"/>
    <w:rsid w:val="006F1214"/>
    <w:rsid w:val="007077E6"/>
    <w:rsid w:val="00730A94"/>
    <w:rsid w:val="00751828"/>
    <w:rsid w:val="00766FE1"/>
    <w:rsid w:val="00774C4F"/>
    <w:rsid w:val="007853CA"/>
    <w:rsid w:val="00790F2A"/>
    <w:rsid w:val="007A25F7"/>
    <w:rsid w:val="007A26A4"/>
    <w:rsid w:val="007A6723"/>
    <w:rsid w:val="007C44E1"/>
    <w:rsid w:val="007C695A"/>
    <w:rsid w:val="007E3D8C"/>
    <w:rsid w:val="007E7264"/>
    <w:rsid w:val="0080465D"/>
    <w:rsid w:val="00804B65"/>
    <w:rsid w:val="00813658"/>
    <w:rsid w:val="00814022"/>
    <w:rsid w:val="00814861"/>
    <w:rsid w:val="00817247"/>
    <w:rsid w:val="008173EB"/>
    <w:rsid w:val="008235B2"/>
    <w:rsid w:val="008238F8"/>
    <w:rsid w:val="0082719F"/>
    <w:rsid w:val="00841BB8"/>
    <w:rsid w:val="00843AD1"/>
    <w:rsid w:val="00845C18"/>
    <w:rsid w:val="00860937"/>
    <w:rsid w:val="00861E00"/>
    <w:rsid w:val="00863156"/>
    <w:rsid w:val="008B1DDC"/>
    <w:rsid w:val="008C595A"/>
    <w:rsid w:val="008D0E69"/>
    <w:rsid w:val="008D1BDC"/>
    <w:rsid w:val="008D2C33"/>
    <w:rsid w:val="008D74A2"/>
    <w:rsid w:val="008E5820"/>
    <w:rsid w:val="00901131"/>
    <w:rsid w:val="009061D8"/>
    <w:rsid w:val="00912D02"/>
    <w:rsid w:val="00914CFD"/>
    <w:rsid w:val="009157F1"/>
    <w:rsid w:val="00926A48"/>
    <w:rsid w:val="00940829"/>
    <w:rsid w:val="00951704"/>
    <w:rsid w:val="009519A7"/>
    <w:rsid w:val="00952F4D"/>
    <w:rsid w:val="00957587"/>
    <w:rsid w:val="00961636"/>
    <w:rsid w:val="0096317F"/>
    <w:rsid w:val="00967D6D"/>
    <w:rsid w:val="00970566"/>
    <w:rsid w:val="0097094B"/>
    <w:rsid w:val="00973713"/>
    <w:rsid w:val="00980782"/>
    <w:rsid w:val="00982FEC"/>
    <w:rsid w:val="00994F4D"/>
    <w:rsid w:val="009A01ED"/>
    <w:rsid w:val="009A0641"/>
    <w:rsid w:val="009B730E"/>
    <w:rsid w:val="009C2019"/>
    <w:rsid w:val="009C40D4"/>
    <w:rsid w:val="009E12A8"/>
    <w:rsid w:val="009E18AF"/>
    <w:rsid w:val="009F1866"/>
    <w:rsid w:val="009F60D3"/>
    <w:rsid w:val="00A0057A"/>
    <w:rsid w:val="00A06AB4"/>
    <w:rsid w:val="00A121EA"/>
    <w:rsid w:val="00A330C0"/>
    <w:rsid w:val="00A3337D"/>
    <w:rsid w:val="00A60A7E"/>
    <w:rsid w:val="00A61402"/>
    <w:rsid w:val="00A62759"/>
    <w:rsid w:val="00A6439E"/>
    <w:rsid w:val="00A77BCE"/>
    <w:rsid w:val="00A817FD"/>
    <w:rsid w:val="00A92DF7"/>
    <w:rsid w:val="00AC2793"/>
    <w:rsid w:val="00AC614F"/>
    <w:rsid w:val="00AD09E1"/>
    <w:rsid w:val="00B00091"/>
    <w:rsid w:val="00B02210"/>
    <w:rsid w:val="00B0651A"/>
    <w:rsid w:val="00B1004B"/>
    <w:rsid w:val="00B16D18"/>
    <w:rsid w:val="00B22341"/>
    <w:rsid w:val="00B22FD4"/>
    <w:rsid w:val="00B244E2"/>
    <w:rsid w:val="00B25BF1"/>
    <w:rsid w:val="00B25ECE"/>
    <w:rsid w:val="00B42D4D"/>
    <w:rsid w:val="00B4660A"/>
    <w:rsid w:val="00B51EFB"/>
    <w:rsid w:val="00B56707"/>
    <w:rsid w:val="00B65E5D"/>
    <w:rsid w:val="00B74814"/>
    <w:rsid w:val="00B87AC6"/>
    <w:rsid w:val="00BB4C09"/>
    <w:rsid w:val="00BB57F3"/>
    <w:rsid w:val="00BC2761"/>
    <w:rsid w:val="00BD73D6"/>
    <w:rsid w:val="00BE0C42"/>
    <w:rsid w:val="00BF152F"/>
    <w:rsid w:val="00BF4F1F"/>
    <w:rsid w:val="00C020FE"/>
    <w:rsid w:val="00C0673F"/>
    <w:rsid w:val="00C1346E"/>
    <w:rsid w:val="00C2563F"/>
    <w:rsid w:val="00C26074"/>
    <w:rsid w:val="00C34E7E"/>
    <w:rsid w:val="00C56166"/>
    <w:rsid w:val="00C57854"/>
    <w:rsid w:val="00C57AA3"/>
    <w:rsid w:val="00C6573D"/>
    <w:rsid w:val="00C73B7C"/>
    <w:rsid w:val="00C761D0"/>
    <w:rsid w:val="00C8078E"/>
    <w:rsid w:val="00C85181"/>
    <w:rsid w:val="00C85E90"/>
    <w:rsid w:val="00C96674"/>
    <w:rsid w:val="00C978F9"/>
    <w:rsid w:val="00CA3561"/>
    <w:rsid w:val="00CC6BE5"/>
    <w:rsid w:val="00CC725E"/>
    <w:rsid w:val="00CC7479"/>
    <w:rsid w:val="00CD4143"/>
    <w:rsid w:val="00CD4CF6"/>
    <w:rsid w:val="00CD5A8B"/>
    <w:rsid w:val="00CE2933"/>
    <w:rsid w:val="00CE67CD"/>
    <w:rsid w:val="00CF5BB7"/>
    <w:rsid w:val="00CF732B"/>
    <w:rsid w:val="00D04B6B"/>
    <w:rsid w:val="00D04C0C"/>
    <w:rsid w:val="00D26FB6"/>
    <w:rsid w:val="00D30BCC"/>
    <w:rsid w:val="00D47063"/>
    <w:rsid w:val="00D4741B"/>
    <w:rsid w:val="00D5261A"/>
    <w:rsid w:val="00D660EB"/>
    <w:rsid w:val="00D77DC7"/>
    <w:rsid w:val="00D82FB1"/>
    <w:rsid w:val="00DA2A43"/>
    <w:rsid w:val="00DA5A31"/>
    <w:rsid w:val="00DC2451"/>
    <w:rsid w:val="00DC72E5"/>
    <w:rsid w:val="00DF3CEC"/>
    <w:rsid w:val="00E25725"/>
    <w:rsid w:val="00E40B3F"/>
    <w:rsid w:val="00E452DB"/>
    <w:rsid w:val="00E4591D"/>
    <w:rsid w:val="00E51C10"/>
    <w:rsid w:val="00E52B17"/>
    <w:rsid w:val="00E546D6"/>
    <w:rsid w:val="00E6202E"/>
    <w:rsid w:val="00E6239B"/>
    <w:rsid w:val="00E63453"/>
    <w:rsid w:val="00E81B71"/>
    <w:rsid w:val="00E82791"/>
    <w:rsid w:val="00E93FF9"/>
    <w:rsid w:val="00EA11FA"/>
    <w:rsid w:val="00EA34CF"/>
    <w:rsid w:val="00EB2B78"/>
    <w:rsid w:val="00EC21CA"/>
    <w:rsid w:val="00EC6915"/>
    <w:rsid w:val="00ED76B9"/>
    <w:rsid w:val="00EE2251"/>
    <w:rsid w:val="00F11F67"/>
    <w:rsid w:val="00F20AC5"/>
    <w:rsid w:val="00F24597"/>
    <w:rsid w:val="00F26E62"/>
    <w:rsid w:val="00F3087B"/>
    <w:rsid w:val="00F474E1"/>
    <w:rsid w:val="00F51171"/>
    <w:rsid w:val="00F547F3"/>
    <w:rsid w:val="00F54C0E"/>
    <w:rsid w:val="00F55FE2"/>
    <w:rsid w:val="00F915F6"/>
    <w:rsid w:val="00F94C72"/>
    <w:rsid w:val="00FA3359"/>
    <w:rsid w:val="00FA7AB1"/>
    <w:rsid w:val="00FA7C7B"/>
    <w:rsid w:val="00FB3AE2"/>
    <w:rsid w:val="00FD147D"/>
    <w:rsid w:val="00FD38B4"/>
    <w:rsid w:val="00FD6D46"/>
    <w:rsid w:val="00FE2180"/>
    <w:rsid w:val="00FF03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4D4F80"/>
  <w15:chartTrackingRefBased/>
  <w15:docId w15:val="{8586F436-2BE8-40B0-9F66-036E453CD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5C18"/>
    <w:pPr>
      <w:spacing w:after="0" w:line="240" w:lineRule="auto"/>
    </w:pPr>
    <w:rPr>
      <w:rFonts w:ascii="Calibri" w:hAnsi="Calibri" w:cs="Calibri"/>
    </w:rPr>
  </w:style>
  <w:style w:type="paragraph" w:styleId="Heading1">
    <w:name w:val="heading 1"/>
    <w:basedOn w:val="Normal"/>
    <w:next w:val="Normal"/>
    <w:link w:val="Heading1Char"/>
    <w:uiPriority w:val="9"/>
    <w:qFormat/>
    <w:rsid w:val="000E01B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0E01B2"/>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PAPrimaryHeader2">
    <w:name w:val="VPA Primary Header 2"/>
    <w:basedOn w:val="Heading1"/>
    <w:next w:val="Heading1"/>
    <w:autoRedefine/>
    <w:qFormat/>
    <w:rsid w:val="000E01B2"/>
    <w:pPr>
      <w:jc w:val="both"/>
    </w:pPr>
    <w:rPr>
      <w:rFonts w:ascii="Franklin Gothic Demi Cond" w:hAnsi="Franklin Gothic Demi Cond"/>
      <w:b/>
      <w:color w:val="FFFFFF" w:themeColor="background1"/>
      <w:sz w:val="36"/>
    </w:rPr>
  </w:style>
  <w:style w:type="paragraph" w:customStyle="1" w:styleId="VPASubHeader">
    <w:name w:val="VPA Sub Header"/>
    <w:basedOn w:val="Heading2"/>
    <w:next w:val="Heading2"/>
    <w:autoRedefine/>
    <w:qFormat/>
    <w:rsid w:val="000E01B2"/>
    <w:rPr>
      <w:rFonts w:ascii="Franklin Gothic Demi Cond" w:hAnsi="Franklin Gothic Demi Cond"/>
      <w:b/>
      <w:color w:val="A6A6A6" w:themeColor="background1" w:themeShade="A6"/>
      <w:sz w:val="32"/>
    </w:rPr>
  </w:style>
  <w:style w:type="character" w:customStyle="1" w:styleId="Heading1Char">
    <w:name w:val="Heading 1 Char"/>
    <w:basedOn w:val="DefaultParagraphFont"/>
    <w:link w:val="Heading1"/>
    <w:uiPriority w:val="9"/>
    <w:rsid w:val="000E01B2"/>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0E01B2"/>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0E01B2"/>
    <w:pPr>
      <w:tabs>
        <w:tab w:val="center" w:pos="4680"/>
        <w:tab w:val="right" w:pos="9360"/>
      </w:tabs>
    </w:pPr>
  </w:style>
  <w:style w:type="character" w:customStyle="1" w:styleId="HeaderChar">
    <w:name w:val="Header Char"/>
    <w:basedOn w:val="DefaultParagraphFont"/>
    <w:link w:val="Header"/>
    <w:uiPriority w:val="99"/>
    <w:rsid w:val="000E01B2"/>
  </w:style>
  <w:style w:type="paragraph" w:styleId="Footer">
    <w:name w:val="footer"/>
    <w:basedOn w:val="Normal"/>
    <w:link w:val="FooterChar"/>
    <w:uiPriority w:val="99"/>
    <w:unhideWhenUsed/>
    <w:rsid w:val="000E01B2"/>
    <w:pPr>
      <w:tabs>
        <w:tab w:val="center" w:pos="4680"/>
        <w:tab w:val="right" w:pos="9360"/>
      </w:tabs>
    </w:pPr>
  </w:style>
  <w:style w:type="character" w:customStyle="1" w:styleId="FooterChar">
    <w:name w:val="Footer Char"/>
    <w:basedOn w:val="DefaultParagraphFont"/>
    <w:link w:val="Footer"/>
    <w:uiPriority w:val="99"/>
    <w:rsid w:val="000E01B2"/>
  </w:style>
  <w:style w:type="paragraph" w:styleId="ListParagraph">
    <w:name w:val="List Paragraph"/>
    <w:basedOn w:val="Normal"/>
    <w:uiPriority w:val="34"/>
    <w:qFormat/>
    <w:rsid w:val="00253DD3"/>
    <w:pPr>
      <w:ind w:left="720"/>
      <w:contextualSpacing/>
    </w:pPr>
  </w:style>
  <w:style w:type="character" w:styleId="Hyperlink">
    <w:name w:val="Hyperlink"/>
    <w:basedOn w:val="DefaultParagraphFont"/>
    <w:uiPriority w:val="99"/>
    <w:semiHidden/>
    <w:unhideWhenUsed/>
    <w:rsid w:val="00240AAF"/>
    <w:rPr>
      <w:color w:val="0000FF"/>
      <w:u w:val="single"/>
    </w:rPr>
  </w:style>
  <w:style w:type="paragraph" w:styleId="NormalWeb">
    <w:name w:val="Normal (Web)"/>
    <w:basedOn w:val="Normal"/>
    <w:uiPriority w:val="99"/>
    <w:semiHidden/>
    <w:unhideWhenUsed/>
    <w:rsid w:val="00240AAF"/>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9784394">
      <w:bodyDiv w:val="1"/>
      <w:marLeft w:val="0"/>
      <w:marRight w:val="0"/>
      <w:marTop w:val="0"/>
      <w:marBottom w:val="0"/>
      <w:divBdr>
        <w:top w:val="none" w:sz="0" w:space="0" w:color="auto"/>
        <w:left w:val="none" w:sz="0" w:space="0" w:color="auto"/>
        <w:bottom w:val="none" w:sz="0" w:space="0" w:color="auto"/>
        <w:right w:val="none" w:sz="0" w:space="0" w:color="auto"/>
      </w:divBdr>
    </w:div>
    <w:div w:id="935750480">
      <w:bodyDiv w:val="1"/>
      <w:marLeft w:val="0"/>
      <w:marRight w:val="0"/>
      <w:marTop w:val="0"/>
      <w:marBottom w:val="0"/>
      <w:divBdr>
        <w:top w:val="none" w:sz="0" w:space="0" w:color="auto"/>
        <w:left w:val="none" w:sz="0" w:space="0" w:color="auto"/>
        <w:bottom w:val="none" w:sz="0" w:space="0" w:color="auto"/>
        <w:right w:val="none" w:sz="0" w:space="0" w:color="auto"/>
      </w:divBdr>
      <w:divsChild>
        <w:div w:id="93285581">
          <w:marLeft w:val="360"/>
          <w:marRight w:val="0"/>
          <w:marTop w:val="200"/>
          <w:marBottom w:val="0"/>
          <w:divBdr>
            <w:top w:val="none" w:sz="0" w:space="0" w:color="auto"/>
            <w:left w:val="none" w:sz="0" w:space="0" w:color="auto"/>
            <w:bottom w:val="none" w:sz="0" w:space="0" w:color="auto"/>
            <w:right w:val="none" w:sz="0" w:space="0" w:color="auto"/>
          </w:divBdr>
        </w:div>
        <w:div w:id="794173679">
          <w:marLeft w:val="1080"/>
          <w:marRight w:val="0"/>
          <w:marTop w:val="100"/>
          <w:marBottom w:val="0"/>
          <w:divBdr>
            <w:top w:val="none" w:sz="0" w:space="0" w:color="auto"/>
            <w:left w:val="none" w:sz="0" w:space="0" w:color="auto"/>
            <w:bottom w:val="none" w:sz="0" w:space="0" w:color="auto"/>
            <w:right w:val="none" w:sz="0" w:space="0" w:color="auto"/>
          </w:divBdr>
        </w:div>
        <w:div w:id="2049378865">
          <w:marLeft w:val="1080"/>
          <w:marRight w:val="0"/>
          <w:marTop w:val="100"/>
          <w:marBottom w:val="0"/>
          <w:divBdr>
            <w:top w:val="none" w:sz="0" w:space="0" w:color="auto"/>
            <w:left w:val="none" w:sz="0" w:space="0" w:color="auto"/>
            <w:bottom w:val="none" w:sz="0" w:space="0" w:color="auto"/>
            <w:right w:val="none" w:sz="0" w:space="0" w:color="auto"/>
          </w:divBdr>
        </w:div>
        <w:div w:id="376316127">
          <w:marLeft w:val="1080"/>
          <w:marRight w:val="0"/>
          <w:marTop w:val="100"/>
          <w:marBottom w:val="0"/>
          <w:divBdr>
            <w:top w:val="none" w:sz="0" w:space="0" w:color="auto"/>
            <w:left w:val="none" w:sz="0" w:space="0" w:color="auto"/>
            <w:bottom w:val="none" w:sz="0" w:space="0" w:color="auto"/>
            <w:right w:val="none" w:sz="0" w:space="0" w:color="auto"/>
          </w:divBdr>
        </w:div>
        <w:div w:id="794639013">
          <w:marLeft w:val="1800"/>
          <w:marRight w:val="0"/>
          <w:marTop w:val="100"/>
          <w:marBottom w:val="0"/>
          <w:divBdr>
            <w:top w:val="none" w:sz="0" w:space="0" w:color="auto"/>
            <w:left w:val="none" w:sz="0" w:space="0" w:color="auto"/>
            <w:bottom w:val="none" w:sz="0" w:space="0" w:color="auto"/>
            <w:right w:val="none" w:sz="0" w:space="0" w:color="auto"/>
          </w:divBdr>
        </w:div>
        <w:div w:id="350691063">
          <w:marLeft w:val="1800"/>
          <w:marRight w:val="0"/>
          <w:marTop w:val="100"/>
          <w:marBottom w:val="0"/>
          <w:divBdr>
            <w:top w:val="none" w:sz="0" w:space="0" w:color="auto"/>
            <w:left w:val="none" w:sz="0" w:space="0" w:color="auto"/>
            <w:bottom w:val="none" w:sz="0" w:space="0" w:color="auto"/>
            <w:right w:val="none" w:sz="0" w:space="0" w:color="auto"/>
          </w:divBdr>
        </w:div>
        <w:div w:id="1546985902">
          <w:marLeft w:val="1800"/>
          <w:marRight w:val="0"/>
          <w:marTop w:val="100"/>
          <w:marBottom w:val="0"/>
          <w:divBdr>
            <w:top w:val="none" w:sz="0" w:space="0" w:color="auto"/>
            <w:left w:val="none" w:sz="0" w:space="0" w:color="auto"/>
            <w:bottom w:val="none" w:sz="0" w:space="0" w:color="auto"/>
            <w:right w:val="none" w:sz="0" w:space="0" w:color="auto"/>
          </w:divBdr>
        </w:div>
        <w:div w:id="1956062399">
          <w:marLeft w:val="1800"/>
          <w:marRight w:val="0"/>
          <w:marTop w:val="100"/>
          <w:marBottom w:val="0"/>
          <w:divBdr>
            <w:top w:val="none" w:sz="0" w:space="0" w:color="auto"/>
            <w:left w:val="none" w:sz="0" w:space="0" w:color="auto"/>
            <w:bottom w:val="none" w:sz="0" w:space="0" w:color="auto"/>
            <w:right w:val="none" w:sz="0" w:space="0" w:color="auto"/>
          </w:divBdr>
        </w:div>
        <w:div w:id="1108040516">
          <w:marLeft w:val="1080"/>
          <w:marRight w:val="0"/>
          <w:marTop w:val="100"/>
          <w:marBottom w:val="0"/>
          <w:divBdr>
            <w:top w:val="none" w:sz="0" w:space="0" w:color="auto"/>
            <w:left w:val="none" w:sz="0" w:space="0" w:color="auto"/>
            <w:bottom w:val="none" w:sz="0" w:space="0" w:color="auto"/>
            <w:right w:val="none" w:sz="0" w:space="0" w:color="auto"/>
          </w:divBdr>
        </w:div>
        <w:div w:id="1440833911">
          <w:marLeft w:val="1080"/>
          <w:marRight w:val="0"/>
          <w:marTop w:val="100"/>
          <w:marBottom w:val="0"/>
          <w:divBdr>
            <w:top w:val="none" w:sz="0" w:space="0" w:color="auto"/>
            <w:left w:val="none" w:sz="0" w:space="0" w:color="auto"/>
            <w:bottom w:val="none" w:sz="0" w:space="0" w:color="auto"/>
            <w:right w:val="none" w:sz="0" w:space="0" w:color="auto"/>
          </w:divBdr>
        </w:div>
      </w:divsChild>
    </w:div>
    <w:div w:id="995499442">
      <w:bodyDiv w:val="1"/>
      <w:marLeft w:val="0"/>
      <w:marRight w:val="0"/>
      <w:marTop w:val="0"/>
      <w:marBottom w:val="0"/>
      <w:divBdr>
        <w:top w:val="none" w:sz="0" w:space="0" w:color="auto"/>
        <w:left w:val="none" w:sz="0" w:space="0" w:color="auto"/>
        <w:bottom w:val="none" w:sz="0" w:space="0" w:color="auto"/>
        <w:right w:val="none" w:sz="0" w:space="0" w:color="auto"/>
      </w:divBdr>
    </w:div>
    <w:div w:id="1431271739">
      <w:bodyDiv w:val="1"/>
      <w:marLeft w:val="0"/>
      <w:marRight w:val="0"/>
      <w:marTop w:val="0"/>
      <w:marBottom w:val="0"/>
      <w:divBdr>
        <w:top w:val="none" w:sz="0" w:space="0" w:color="auto"/>
        <w:left w:val="none" w:sz="0" w:space="0" w:color="auto"/>
        <w:bottom w:val="none" w:sz="0" w:space="0" w:color="auto"/>
        <w:right w:val="none" w:sz="0" w:space="0" w:color="auto"/>
      </w:divBdr>
    </w:div>
    <w:div w:id="2102018392">
      <w:bodyDiv w:val="1"/>
      <w:marLeft w:val="0"/>
      <w:marRight w:val="0"/>
      <w:marTop w:val="0"/>
      <w:marBottom w:val="0"/>
      <w:divBdr>
        <w:top w:val="none" w:sz="0" w:space="0" w:color="auto"/>
        <w:left w:val="none" w:sz="0" w:space="0" w:color="auto"/>
        <w:bottom w:val="none" w:sz="0" w:space="0" w:color="auto"/>
        <w:right w:val="none" w:sz="0" w:space="0" w:color="auto"/>
      </w:divBdr>
      <w:divsChild>
        <w:div w:id="896473070">
          <w:marLeft w:val="360"/>
          <w:marRight w:val="0"/>
          <w:marTop w:val="200"/>
          <w:marBottom w:val="0"/>
          <w:divBdr>
            <w:top w:val="none" w:sz="0" w:space="0" w:color="auto"/>
            <w:left w:val="none" w:sz="0" w:space="0" w:color="auto"/>
            <w:bottom w:val="none" w:sz="0" w:space="0" w:color="auto"/>
            <w:right w:val="none" w:sz="0" w:space="0" w:color="auto"/>
          </w:divBdr>
        </w:div>
        <w:div w:id="864370110">
          <w:marLeft w:val="360"/>
          <w:marRight w:val="0"/>
          <w:marTop w:val="200"/>
          <w:marBottom w:val="0"/>
          <w:divBdr>
            <w:top w:val="none" w:sz="0" w:space="0" w:color="auto"/>
            <w:left w:val="none" w:sz="0" w:space="0" w:color="auto"/>
            <w:bottom w:val="none" w:sz="0" w:space="0" w:color="auto"/>
            <w:right w:val="none" w:sz="0" w:space="0" w:color="auto"/>
          </w:divBdr>
        </w:div>
        <w:div w:id="1511791867">
          <w:marLeft w:val="360"/>
          <w:marRight w:val="0"/>
          <w:marTop w:val="200"/>
          <w:marBottom w:val="0"/>
          <w:divBdr>
            <w:top w:val="none" w:sz="0" w:space="0" w:color="auto"/>
            <w:left w:val="none" w:sz="0" w:space="0" w:color="auto"/>
            <w:bottom w:val="none" w:sz="0" w:space="0" w:color="auto"/>
            <w:right w:val="none" w:sz="0" w:space="0" w:color="auto"/>
          </w:divBdr>
        </w:div>
        <w:div w:id="481585064">
          <w:marLeft w:val="1080"/>
          <w:marRight w:val="0"/>
          <w:marTop w:val="100"/>
          <w:marBottom w:val="0"/>
          <w:divBdr>
            <w:top w:val="none" w:sz="0" w:space="0" w:color="auto"/>
            <w:left w:val="none" w:sz="0" w:space="0" w:color="auto"/>
            <w:bottom w:val="none" w:sz="0" w:space="0" w:color="auto"/>
            <w:right w:val="none" w:sz="0" w:space="0" w:color="auto"/>
          </w:divBdr>
        </w:div>
        <w:div w:id="1251619636">
          <w:marLeft w:val="1080"/>
          <w:marRight w:val="0"/>
          <w:marTop w:val="100"/>
          <w:marBottom w:val="0"/>
          <w:divBdr>
            <w:top w:val="none" w:sz="0" w:space="0" w:color="auto"/>
            <w:left w:val="none" w:sz="0" w:space="0" w:color="auto"/>
            <w:bottom w:val="none" w:sz="0" w:space="0" w:color="auto"/>
            <w:right w:val="none" w:sz="0" w:space="0" w:color="auto"/>
          </w:divBdr>
        </w:div>
        <w:div w:id="160198282">
          <w:marLeft w:val="1080"/>
          <w:marRight w:val="0"/>
          <w:marTop w:val="100"/>
          <w:marBottom w:val="0"/>
          <w:divBdr>
            <w:top w:val="none" w:sz="0" w:space="0" w:color="auto"/>
            <w:left w:val="none" w:sz="0" w:space="0" w:color="auto"/>
            <w:bottom w:val="none" w:sz="0" w:space="0" w:color="auto"/>
            <w:right w:val="none" w:sz="0" w:space="0" w:color="auto"/>
          </w:divBdr>
        </w:div>
        <w:div w:id="53818335">
          <w:marLeft w:val="1800"/>
          <w:marRight w:val="0"/>
          <w:marTop w:val="1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vcjc.vermont.gov/council/committees/professional-regulation-sub-committe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doj.nh.gov/criminal/documents/exculpatory-evidence-20170321.pd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cluvt.org/en/vermont-brady-letter-database"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33d1a10b-835d-443b-9c3a-6b0fbcdd873f" xsi:nil="true"/>
    <lcf76f155ced4ddcb4097134ff3c332f xmlns="310dd576-570d-4ec5-80a7-11efebd025da">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982FACFF1FAA141A48D08BC696CF65B" ma:contentTypeVersion="16" ma:contentTypeDescription="Create a new document." ma:contentTypeScope="" ma:versionID="04d3d2c534cbffa68eaa99ace2fe4a0d">
  <xsd:schema xmlns:xsd="http://www.w3.org/2001/XMLSchema" xmlns:xs="http://www.w3.org/2001/XMLSchema" xmlns:p="http://schemas.microsoft.com/office/2006/metadata/properties" xmlns:ns1="http://schemas.microsoft.com/sharepoint/v3" xmlns:ns2="33d1a10b-835d-443b-9c3a-6b0fbcdd873f" xmlns:ns3="310dd576-570d-4ec5-80a7-11efebd025da" targetNamespace="http://schemas.microsoft.com/office/2006/metadata/properties" ma:root="true" ma:fieldsID="cd18b1ab73c2e96070376688e85b14f8" ns1:_="" ns2:_="" ns3:_="">
    <xsd:import namespace="http://schemas.microsoft.com/sharepoint/v3"/>
    <xsd:import namespace="33d1a10b-835d-443b-9c3a-6b0fbcdd873f"/>
    <xsd:import namespace="310dd576-570d-4ec5-80a7-11efebd025d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1:_ip_UnifiedCompliancePolicyProperties" minOccurs="0"/>
                <xsd:element ref="ns1:_ip_UnifiedCompliancePolicyUIActio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3d1a10b-835d-443b-9c3a-6b0fbcdd873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ad7fd7d-e94b-40a1-bf83-44365b9a9c0a}" ma:internalName="TaxCatchAll" ma:showField="CatchAllData" ma:web="33d1a10b-835d-443b-9c3a-6b0fbcdd873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10dd576-570d-4ec5-80a7-11efebd025d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b405ef0-1b2e-414d-886f-c62305e76806"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2EBBEE-E3AD-4040-9ABF-51B761B7A7F8}">
  <ds:schemaRefs>
    <ds:schemaRef ds:uri="http://schemas.microsoft.com/sharepoint/v3/contenttype/forms"/>
  </ds:schemaRefs>
</ds:datastoreItem>
</file>

<file path=customXml/itemProps2.xml><?xml version="1.0" encoding="utf-8"?>
<ds:datastoreItem xmlns:ds="http://schemas.openxmlformats.org/officeDocument/2006/customXml" ds:itemID="{7A381A2D-39DE-4623-A7FB-C1370BCBA8B6}">
  <ds:schemaRefs>
    <ds:schemaRef ds:uri="http://schemas.microsoft.com/office/2006/metadata/properties"/>
    <ds:schemaRef ds:uri="http://schemas.microsoft.com/office/infopath/2007/PartnerControls"/>
    <ds:schemaRef ds:uri="http://schemas.microsoft.com/sharepoint/v3"/>
    <ds:schemaRef ds:uri="33d1a10b-835d-443b-9c3a-6b0fbcdd873f"/>
    <ds:schemaRef ds:uri="310dd576-570d-4ec5-80a7-11efebd025da"/>
  </ds:schemaRefs>
</ds:datastoreItem>
</file>

<file path=customXml/itemProps3.xml><?xml version="1.0" encoding="utf-8"?>
<ds:datastoreItem xmlns:ds="http://schemas.openxmlformats.org/officeDocument/2006/customXml" ds:itemID="{F0690245-E596-4A62-ACEF-F17F54ED1A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3d1a10b-835d-443b-9c3a-6b0fbcdd873f"/>
    <ds:schemaRef ds:uri="310dd576-570d-4ec5-80a7-11efebd025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5A276B4-2188-4147-B050-A298538056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2000</Words>
  <Characters>11402</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Gail</dc:creator>
  <cp:keywords/>
  <dc:description/>
  <cp:lastModifiedBy>Greene, Jay (they/them)</cp:lastModifiedBy>
  <cp:revision>5</cp:revision>
  <dcterms:created xsi:type="dcterms:W3CDTF">2022-08-24T14:44:00Z</dcterms:created>
  <dcterms:modified xsi:type="dcterms:W3CDTF">2022-08-24T14:48:00Z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0x0101004982FACFF1FAA141A48D08BC696CF65B</vt:lpwstr>
  </property>
  <property fmtid="{D5CDD505-2E9C-101B-9397-08002B2CF9AE}" pid="3" name="MediaServiceImageTags">
    <vt:lpwstr/>
  </property>
</Properties>
</file>