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9028" w14:textId="77777777" w:rsidR="003271DD" w:rsidRDefault="003271DD" w:rsidP="003271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Vermont Criminal Justice Council </w:t>
      </w:r>
    </w:p>
    <w:p w14:paraId="2298095A" w14:textId="77777777" w:rsidR="003271DD" w:rsidRDefault="003271DD" w:rsidP="003271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Working Group for Act 56 review (per H.476) </w:t>
      </w:r>
      <w:r>
        <w:rPr>
          <w:b/>
          <w:bCs/>
          <w:color w:val="auto"/>
          <w:sz w:val="22"/>
          <w:szCs w:val="22"/>
        </w:rPr>
        <w:br/>
        <w:t>Location: via Microsoft Teams</w:t>
      </w:r>
    </w:p>
    <w:p w14:paraId="3DAB8BBA" w14:textId="2D9ECDDB" w:rsidR="003271DD" w:rsidRDefault="003271DD" w:rsidP="003271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October </w:t>
      </w:r>
      <w:r>
        <w:rPr>
          <w:b/>
          <w:bCs/>
          <w:color w:val="auto"/>
          <w:sz w:val="22"/>
          <w:szCs w:val="22"/>
        </w:rPr>
        <w:t>18</w:t>
      </w:r>
      <w:r>
        <w:rPr>
          <w:b/>
          <w:bCs/>
          <w:color w:val="auto"/>
          <w:sz w:val="22"/>
          <w:szCs w:val="22"/>
        </w:rPr>
        <w:t xml:space="preserve">, </w:t>
      </w:r>
      <w:proofErr w:type="gramStart"/>
      <w:r>
        <w:rPr>
          <w:b/>
          <w:bCs/>
          <w:color w:val="auto"/>
          <w:sz w:val="22"/>
          <w:szCs w:val="22"/>
        </w:rPr>
        <w:t>2023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</w:p>
    <w:p w14:paraId="791C23BA" w14:textId="77777777" w:rsidR="003271DD" w:rsidRDefault="003271DD" w:rsidP="003271D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Members: </w:t>
      </w:r>
    </w:p>
    <w:p w14:paraId="47938983" w14:textId="77777777" w:rsidR="003271DD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Christopher </w:t>
      </w:r>
      <w:proofErr w:type="spellStart"/>
      <w:r>
        <w:rPr>
          <w:color w:val="auto"/>
          <w:sz w:val="22"/>
          <w:szCs w:val="22"/>
        </w:rPr>
        <w:t>Louras</w:t>
      </w:r>
      <w:proofErr w:type="spellEnd"/>
      <w:r>
        <w:rPr>
          <w:color w:val="auto"/>
          <w:sz w:val="22"/>
          <w:szCs w:val="22"/>
        </w:rPr>
        <w:t>, Chair</w:t>
      </w:r>
    </w:p>
    <w:p w14:paraId="020F327F" w14:textId="77777777" w:rsidR="003271DD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Sheriff Mark Anderson</w:t>
      </w:r>
    </w:p>
    <w:p w14:paraId="1C10E5B1" w14:textId="77777777" w:rsidR="003271DD" w:rsidRPr="000E01B1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E01B1">
        <w:rPr>
          <w:color w:val="auto"/>
          <w:sz w:val="22"/>
          <w:szCs w:val="22"/>
        </w:rPr>
        <w:t xml:space="preserve">Chris Brickell </w:t>
      </w:r>
    </w:p>
    <w:p w14:paraId="4F486994" w14:textId="77777777" w:rsidR="003271DD" w:rsidRPr="00200B70" w:rsidRDefault="003271DD" w:rsidP="003271DD">
      <w:pPr>
        <w:pStyle w:val="Default"/>
        <w:numPr>
          <w:ilvl w:val="0"/>
          <w:numId w:val="2"/>
        </w:numPr>
        <w:rPr>
          <w:strike/>
          <w:color w:val="auto"/>
          <w:sz w:val="22"/>
          <w:szCs w:val="22"/>
        </w:rPr>
      </w:pPr>
      <w:r w:rsidRPr="000E01B1">
        <w:rPr>
          <w:color w:val="auto"/>
          <w:sz w:val="22"/>
          <w:szCs w:val="22"/>
        </w:rPr>
        <w:t>Chief Jennifer Frank</w:t>
      </w:r>
      <w:r w:rsidRPr="00200B70">
        <w:rPr>
          <w:strike/>
          <w:color w:val="auto"/>
          <w:sz w:val="22"/>
          <w:szCs w:val="22"/>
        </w:rPr>
        <w:t xml:space="preserve"> </w:t>
      </w:r>
    </w:p>
    <w:p w14:paraId="28073F0A" w14:textId="77777777" w:rsidR="003271DD" w:rsidRPr="000E01B1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E01B1">
        <w:rPr>
          <w:color w:val="auto"/>
          <w:sz w:val="22"/>
          <w:szCs w:val="22"/>
        </w:rPr>
        <w:t xml:space="preserve">Kim McManus </w:t>
      </w:r>
    </w:p>
    <w:p w14:paraId="390A282B" w14:textId="77777777" w:rsidR="003271DD" w:rsidRPr="00357648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57648">
        <w:rPr>
          <w:color w:val="auto"/>
          <w:sz w:val="22"/>
          <w:szCs w:val="22"/>
        </w:rPr>
        <w:t>Mike O’Neil</w:t>
      </w:r>
    </w:p>
    <w:p w14:paraId="55B3C2AD" w14:textId="77777777" w:rsidR="003271DD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Trevor Whipple</w:t>
      </w:r>
    </w:p>
    <w:p w14:paraId="6C404481" w14:textId="77777777" w:rsidR="003271DD" w:rsidRPr="00000ACE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000ACE">
        <w:rPr>
          <w:color w:val="auto"/>
          <w:sz w:val="22"/>
          <w:szCs w:val="22"/>
        </w:rPr>
        <w:t xml:space="preserve">Lt. Col. James Whitcomb </w:t>
      </w:r>
      <w:proofErr w:type="gramStart"/>
      <w:r w:rsidRPr="00000ACE">
        <w:rPr>
          <w:color w:val="auto"/>
          <w:sz w:val="22"/>
          <w:szCs w:val="22"/>
        </w:rPr>
        <w:t>-  Proxy</w:t>
      </w:r>
      <w:proofErr w:type="gramEnd"/>
      <w:r w:rsidRPr="00000ACE">
        <w:rPr>
          <w:color w:val="auto"/>
          <w:sz w:val="22"/>
          <w:szCs w:val="22"/>
        </w:rPr>
        <w:t xml:space="preserve"> for DPS Commissioner</w:t>
      </w:r>
    </w:p>
    <w:p w14:paraId="6F605F8F" w14:textId="5799F8E7" w:rsidR="003271DD" w:rsidRPr="003271DD" w:rsidRDefault="003271DD" w:rsidP="00D5536A">
      <w:pPr>
        <w:pStyle w:val="Default"/>
        <w:numPr>
          <w:ilvl w:val="0"/>
          <w:numId w:val="2"/>
        </w:numPr>
        <w:rPr>
          <w:strike/>
          <w:color w:val="auto"/>
          <w:sz w:val="22"/>
          <w:szCs w:val="22"/>
        </w:rPr>
      </w:pPr>
      <w:r w:rsidRPr="00357648">
        <w:rPr>
          <w:color w:val="auto"/>
          <w:sz w:val="22"/>
          <w:szCs w:val="22"/>
        </w:rPr>
        <w:t xml:space="preserve">Tucker Jones </w:t>
      </w:r>
    </w:p>
    <w:p w14:paraId="5F3ED953" w14:textId="77777777" w:rsidR="003271DD" w:rsidRPr="003271DD" w:rsidRDefault="003271DD" w:rsidP="003271DD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271DD">
        <w:rPr>
          <w:color w:val="auto"/>
          <w:sz w:val="22"/>
          <w:szCs w:val="22"/>
        </w:rPr>
        <w:t>Michael Major</w:t>
      </w:r>
    </w:p>
    <w:p w14:paraId="0924200B" w14:textId="77777777" w:rsidR="003271DD" w:rsidRDefault="003271DD" w:rsidP="003271DD">
      <w:pPr>
        <w:pStyle w:val="Default"/>
        <w:rPr>
          <w:color w:val="auto"/>
          <w:sz w:val="22"/>
          <w:szCs w:val="22"/>
        </w:rPr>
      </w:pPr>
    </w:p>
    <w:p w14:paraId="49EE0622" w14:textId="77777777" w:rsidR="003271DD" w:rsidRPr="00F46ED3" w:rsidRDefault="003271DD" w:rsidP="003271DD">
      <w:pPr>
        <w:pStyle w:val="Default"/>
        <w:rPr>
          <w:b/>
          <w:bCs/>
          <w:color w:val="auto"/>
          <w:sz w:val="22"/>
          <w:szCs w:val="22"/>
        </w:rPr>
      </w:pPr>
      <w:r w:rsidRPr="00F46ED3">
        <w:rPr>
          <w:b/>
          <w:bCs/>
          <w:color w:val="auto"/>
          <w:sz w:val="22"/>
          <w:szCs w:val="22"/>
        </w:rPr>
        <w:t>Others:</w:t>
      </w:r>
    </w:p>
    <w:p w14:paraId="5D9EA966" w14:textId="77777777" w:rsidR="003271DD" w:rsidRPr="00357648" w:rsidRDefault="003271DD" w:rsidP="003271D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Kevin Rushing, OPR</w:t>
      </w:r>
    </w:p>
    <w:p w14:paraId="2AD5953C" w14:textId="77777777" w:rsidR="003271DD" w:rsidRDefault="003271DD" w:rsidP="003271DD">
      <w:pPr>
        <w:pStyle w:val="Default"/>
      </w:pPr>
    </w:p>
    <w:p w14:paraId="5ECAD6D7" w14:textId="1EFF69ED" w:rsidR="003271DD" w:rsidRDefault="003271DD" w:rsidP="003271DD">
      <w:pPr>
        <w:pStyle w:val="Default"/>
        <w:numPr>
          <w:ilvl w:val="0"/>
          <w:numId w:val="1"/>
        </w:numPr>
      </w:pPr>
      <w:r>
        <w:t xml:space="preserve">Motion to approve </w:t>
      </w:r>
      <w:r>
        <w:t>10</w:t>
      </w:r>
      <w:r>
        <w:t>/</w:t>
      </w:r>
      <w:r>
        <w:t>04</w:t>
      </w:r>
      <w:r>
        <w:t xml:space="preserve">/23 minutes </w:t>
      </w:r>
      <w:r w:rsidRPr="00616CA5">
        <w:t xml:space="preserve">by </w:t>
      </w:r>
      <w:r>
        <w:t>Whitcomb</w:t>
      </w:r>
      <w:r w:rsidRPr="00616CA5">
        <w:t xml:space="preserve">, seconded by </w:t>
      </w:r>
      <w:r>
        <w:t>Frank</w:t>
      </w:r>
      <w:r>
        <w:t>.</w:t>
      </w:r>
      <w:r w:rsidRPr="00616CA5">
        <w:t xml:space="preserve"> Passed</w:t>
      </w:r>
      <w:r>
        <w:t xml:space="preserve"> unanimously. </w:t>
      </w:r>
      <w:r>
        <w:t>10</w:t>
      </w:r>
      <w:r>
        <w:t>-0-</w:t>
      </w:r>
      <w:r>
        <w:t>0</w:t>
      </w:r>
      <w:r>
        <w:t xml:space="preserve"> </w:t>
      </w:r>
      <w:r>
        <w:br/>
      </w:r>
    </w:p>
    <w:p w14:paraId="5C89BAAA" w14:textId="77777777" w:rsidR="00D5536A" w:rsidRDefault="00D5536A" w:rsidP="003271DD">
      <w:pPr>
        <w:pStyle w:val="Default"/>
        <w:numPr>
          <w:ilvl w:val="0"/>
          <w:numId w:val="1"/>
        </w:numPr>
      </w:pPr>
      <w:r>
        <w:t>Recap of prior meeting’s work and where we’re at now: Code of Conduct is a recommended tool for the VCJC to contemplate professional misconduct which could include decertification of an officer. If a statutory recommendation is made, it would be to replace violations of a department’s policy with violations of the VCJC’s code of conduct.</w:t>
      </w:r>
    </w:p>
    <w:p w14:paraId="72076470" w14:textId="20A50284" w:rsidR="00D5536A" w:rsidRDefault="00D5536A" w:rsidP="00D5536A">
      <w:pPr>
        <w:pStyle w:val="Default"/>
        <w:numPr>
          <w:ilvl w:val="1"/>
          <w:numId w:val="1"/>
        </w:numPr>
      </w:pPr>
      <w:r>
        <w:t>Code of Conduct v4. Went line by line.</w:t>
      </w:r>
    </w:p>
    <w:p w14:paraId="00572675" w14:textId="65F7E48A" w:rsidR="00D5536A" w:rsidRDefault="00D5536A" w:rsidP="00D5536A">
      <w:pPr>
        <w:pStyle w:val="Default"/>
        <w:numPr>
          <w:ilvl w:val="1"/>
          <w:numId w:val="1"/>
        </w:numPr>
      </w:pPr>
      <w:r>
        <w:t>Section 1. General agreement</w:t>
      </w:r>
    </w:p>
    <w:p w14:paraId="4FEB8082" w14:textId="11F50896" w:rsidR="00D5536A" w:rsidRDefault="00D5536A" w:rsidP="00D5536A">
      <w:pPr>
        <w:pStyle w:val="Default"/>
        <w:numPr>
          <w:ilvl w:val="1"/>
          <w:numId w:val="1"/>
        </w:numPr>
      </w:pPr>
      <w:r>
        <w:t xml:space="preserve">Section 2: </w:t>
      </w:r>
    </w:p>
    <w:p w14:paraId="0BC235A3" w14:textId="77777777" w:rsidR="00D5536A" w:rsidRDefault="00D5536A" w:rsidP="00D5536A">
      <w:pPr>
        <w:pStyle w:val="Default"/>
        <w:numPr>
          <w:ilvl w:val="2"/>
          <w:numId w:val="1"/>
        </w:numPr>
      </w:pPr>
      <w:r>
        <w:t xml:space="preserve">Confirm/verify list of protected </w:t>
      </w:r>
      <w:proofErr w:type="gramStart"/>
      <w:r>
        <w:t>categories;</w:t>
      </w:r>
      <w:proofErr w:type="gramEnd"/>
    </w:p>
    <w:p w14:paraId="25BF5951" w14:textId="48ABA139" w:rsidR="00D5536A" w:rsidRDefault="00D5536A" w:rsidP="00D5536A">
      <w:pPr>
        <w:pStyle w:val="Default"/>
        <w:numPr>
          <w:ilvl w:val="2"/>
          <w:numId w:val="1"/>
        </w:numPr>
      </w:pPr>
      <w:r>
        <w:t xml:space="preserve">Discussion of nexus to official </w:t>
      </w:r>
      <w:proofErr w:type="gramStart"/>
      <w:r>
        <w:t>position;</w:t>
      </w:r>
      <w:proofErr w:type="gramEnd"/>
    </w:p>
    <w:p w14:paraId="434705FA" w14:textId="4D180FC3" w:rsidR="00D5536A" w:rsidRDefault="00D5536A" w:rsidP="00D5536A">
      <w:pPr>
        <w:pStyle w:val="Default"/>
        <w:numPr>
          <w:ilvl w:val="1"/>
          <w:numId w:val="1"/>
        </w:numPr>
      </w:pPr>
      <w:r>
        <w:t xml:space="preserve">Section 3: Capture Cat B language. The specificity </w:t>
      </w:r>
      <w:proofErr w:type="gramStart"/>
      <w:r>
        <w:t>actually creates</w:t>
      </w:r>
      <w:proofErr w:type="gramEnd"/>
      <w:r>
        <w:t xml:space="preserve"> more vagueness.</w:t>
      </w:r>
    </w:p>
    <w:p w14:paraId="7B94D9B7" w14:textId="77777777" w:rsidR="00D5536A" w:rsidRDefault="00D5536A" w:rsidP="00D5536A">
      <w:pPr>
        <w:pStyle w:val="Default"/>
        <w:numPr>
          <w:ilvl w:val="1"/>
          <w:numId w:val="1"/>
        </w:numPr>
      </w:pPr>
      <w:r>
        <w:t>Section 4: As captured, it provides no clear language of what is or is not acceptable. Could create procedural justice issues. Decided to strike.</w:t>
      </w:r>
    </w:p>
    <w:p w14:paraId="603C9062" w14:textId="77777777" w:rsidR="00D5536A" w:rsidRDefault="00D5536A" w:rsidP="00D5536A">
      <w:pPr>
        <w:pStyle w:val="Default"/>
        <w:numPr>
          <w:ilvl w:val="1"/>
          <w:numId w:val="1"/>
        </w:numPr>
      </w:pPr>
      <w:r>
        <w:t>Section 5: General agreement</w:t>
      </w:r>
    </w:p>
    <w:p w14:paraId="77500499" w14:textId="77777777" w:rsidR="00D5536A" w:rsidRDefault="00D5536A" w:rsidP="00D5536A">
      <w:pPr>
        <w:pStyle w:val="Default"/>
        <w:numPr>
          <w:ilvl w:val="1"/>
          <w:numId w:val="1"/>
        </w:numPr>
      </w:pPr>
      <w:r>
        <w:t>Section 6: General agreement – policy shift is this would include off-duty behavior.</w:t>
      </w:r>
    </w:p>
    <w:p w14:paraId="64ECB55F" w14:textId="77777777" w:rsidR="00D5536A" w:rsidRDefault="00D5536A" w:rsidP="00D5536A">
      <w:pPr>
        <w:pStyle w:val="Default"/>
        <w:numPr>
          <w:ilvl w:val="1"/>
          <w:numId w:val="1"/>
        </w:numPr>
      </w:pPr>
      <w:r>
        <w:t>Section 7: Lots of dialogue</w:t>
      </w:r>
    </w:p>
    <w:p w14:paraId="26A0F137" w14:textId="3A4F80D9" w:rsidR="003271DD" w:rsidRPr="00D5536A" w:rsidRDefault="00D5536A" w:rsidP="00D5536A">
      <w:pPr>
        <w:pStyle w:val="Default"/>
        <w:numPr>
          <w:ilvl w:val="1"/>
          <w:numId w:val="1"/>
        </w:numPr>
      </w:pPr>
      <w:r>
        <w:t>Section 8: Lots of dialogue; ideas about adopting 20VSA2401(2)(a); considered EEOC language</w:t>
      </w:r>
      <w:r>
        <w:br/>
      </w:r>
      <w:r w:rsidR="003271DD" w:rsidRPr="00D5536A">
        <w:rPr>
          <w:szCs w:val="20"/>
        </w:rPr>
        <w:br/>
      </w:r>
    </w:p>
    <w:p w14:paraId="07528F2B" w14:textId="5364A850" w:rsidR="003271DD" w:rsidRDefault="003271DD" w:rsidP="003271DD">
      <w:pPr>
        <w:pStyle w:val="ListParagraph"/>
        <w:numPr>
          <w:ilvl w:val="0"/>
          <w:numId w:val="1"/>
        </w:numPr>
      </w:pPr>
      <w:r>
        <w:lastRenderedPageBreak/>
        <w:t xml:space="preserve">Motion to adjourn by </w:t>
      </w:r>
      <w:proofErr w:type="spellStart"/>
      <w:r w:rsidR="00D5536A">
        <w:t>Louras</w:t>
      </w:r>
      <w:proofErr w:type="spellEnd"/>
      <w:r>
        <w:t xml:space="preserve">. Second by </w:t>
      </w:r>
      <w:r w:rsidR="00D5536A">
        <w:t>Anderson</w:t>
      </w:r>
      <w:r>
        <w:t>. Passed unanimously.</w:t>
      </w:r>
    </w:p>
    <w:p w14:paraId="054B2357" w14:textId="77777777" w:rsidR="003271DD" w:rsidRDefault="003271DD" w:rsidP="003271DD"/>
    <w:p w14:paraId="2E97755B" w14:textId="77777777" w:rsidR="003271DD" w:rsidRDefault="003271DD" w:rsidP="003271DD">
      <w:r>
        <w:t>Minutes record by: M. Anderson</w:t>
      </w:r>
    </w:p>
    <w:p w14:paraId="037DF91B" w14:textId="77777777" w:rsidR="003271DD" w:rsidRDefault="003271DD" w:rsidP="003271DD"/>
    <w:p w14:paraId="12CA3A82" w14:textId="77777777" w:rsidR="009B1F83" w:rsidRDefault="009B1F83"/>
    <w:sectPr w:rsidR="009B1F83" w:rsidSect="0025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6FC"/>
    <w:multiLevelType w:val="hybridMultilevel"/>
    <w:tmpl w:val="3D96E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1178"/>
    <w:multiLevelType w:val="hybridMultilevel"/>
    <w:tmpl w:val="67A47114"/>
    <w:lvl w:ilvl="0" w:tplc="A840540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9D1"/>
    <w:multiLevelType w:val="hybridMultilevel"/>
    <w:tmpl w:val="D10E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89844">
    <w:abstractNumId w:val="2"/>
  </w:num>
  <w:num w:numId="2" w16cid:durableId="808132586">
    <w:abstractNumId w:val="1"/>
  </w:num>
  <w:num w:numId="3" w16cid:durableId="3760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DD"/>
    <w:rsid w:val="00200F88"/>
    <w:rsid w:val="002557E9"/>
    <w:rsid w:val="003271DD"/>
    <w:rsid w:val="007B005D"/>
    <w:rsid w:val="009B1F83"/>
    <w:rsid w:val="00BC239B"/>
    <w:rsid w:val="00D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1E7FC"/>
  <w15:chartTrackingRefBased/>
  <w15:docId w15:val="{B86D7B91-06C2-AA4F-A4D7-F699CB4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1DD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32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1323</Characters>
  <Application>Microsoft Office Word</Application>
  <DocSecurity>0</DocSecurity>
  <Lines>24</Lines>
  <Paragraphs>12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2</cp:revision>
  <dcterms:created xsi:type="dcterms:W3CDTF">2023-10-18T16:59:00Z</dcterms:created>
  <dcterms:modified xsi:type="dcterms:W3CDTF">2023-10-30T22:05:00Z</dcterms:modified>
</cp:coreProperties>
</file>