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48" w:after="0"/>
        <w:ind w:left="1701" w:hanging="0"/>
        <w:rPr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744855</wp:posOffset>
            </wp:positionH>
            <wp:positionV relativeFrom="paragraph">
              <wp:posOffset>4445</wp:posOffset>
            </wp:positionV>
            <wp:extent cx="850265" cy="85026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3175" distB="1905" distL="3175" distR="3810" simplePos="0" locked="0" layoutInCell="0" allowOverlap="1" relativeHeight="3" wp14:anchorId="3E1B02C2">
                <wp:simplePos x="0" y="0"/>
                <wp:positionH relativeFrom="page">
                  <wp:posOffset>830580</wp:posOffset>
                </wp:positionH>
                <wp:positionV relativeFrom="page">
                  <wp:posOffset>1798320</wp:posOffset>
                </wp:positionV>
                <wp:extent cx="6454140" cy="1270"/>
                <wp:effectExtent l="3175" t="3175" r="3810" b="1905"/>
                <wp:wrapNone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080" cy="1440"/>
                        </a:xfrm>
                        <a:custGeom>
                          <a:avLst/>
                          <a:gdLst>
                            <a:gd name="textAreaLeft" fmla="*/ 0 w 3659040"/>
                            <a:gd name="textAreaRight" fmla="*/ 3661560 w 3659040"/>
                            <a:gd name="textAreaTop" fmla="*/ 0 h 720"/>
                            <a:gd name="textAreaBottom" fmla="*/ 10080 h 720"/>
                          </a:gdLst>
                          <a:ahLst/>
                          <a:rect l="textAreaLeft" t="textAreaTop" r="textAreaRight" b="textAreaBottom"/>
                          <a:pathLst>
                            <a:path w="6454140" h="0">
                              <a:moveTo>
                                <a:pt x="0" y="0"/>
                              </a:moveTo>
                              <a:lnTo>
                                <a:pt x="6454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f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30"/>
          <w:szCs w:val="30"/>
        </w:rPr>
        <w:t>VCJC</w:t>
      </w:r>
      <w:r>
        <w:rPr>
          <w:spacing w:val="-17"/>
          <w:sz w:val="30"/>
          <w:szCs w:val="30"/>
        </w:rPr>
        <w:t xml:space="preserve"> </w:t>
      </w:r>
      <w:r>
        <w:rPr>
          <w:sz w:val="30"/>
          <w:szCs w:val="30"/>
        </w:rPr>
        <w:t>Domestic</w:t>
      </w:r>
      <w:r>
        <w:rPr>
          <w:spacing w:val="-16"/>
          <w:sz w:val="30"/>
          <w:szCs w:val="30"/>
        </w:rPr>
        <w:t xml:space="preserve"> </w:t>
      </w:r>
      <w:r>
        <w:rPr>
          <w:sz w:val="30"/>
          <w:szCs w:val="30"/>
        </w:rPr>
        <w:t>Violence</w:t>
      </w:r>
      <w:r>
        <w:rPr>
          <w:spacing w:val="-17"/>
          <w:sz w:val="30"/>
          <w:szCs w:val="30"/>
        </w:rPr>
        <w:t xml:space="preserve"> </w:t>
      </w:r>
      <w:r>
        <w:rPr>
          <w:sz w:val="30"/>
          <w:szCs w:val="30"/>
        </w:rPr>
        <w:t>Sub-Committee</w:t>
      </w:r>
      <w:r>
        <w:rPr>
          <w:spacing w:val="-1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Agenda</w:t>
      </w:r>
    </w:p>
    <w:p>
      <w:pPr>
        <w:pStyle w:val="Normal"/>
        <w:ind w:left="1701" w:hanging="0"/>
        <w:rPr>
          <w:sz w:val="30"/>
          <w:szCs w:val="30"/>
        </w:rPr>
      </w:pPr>
      <w:r>
        <w:rPr>
          <w:rFonts w:ascii="Franklin Gothic Demi Cond" w:hAnsi="Franklin Gothic Demi Cond"/>
          <w:b/>
          <w:sz w:val="30"/>
          <w:szCs w:val="30"/>
        </w:rPr>
        <w:t>Agenda</w:t>
      </w:r>
      <w:r>
        <w:rPr>
          <w:rFonts w:ascii="Franklin Gothic Demi Cond" w:hAnsi="Franklin Gothic Demi Cond"/>
          <w:b/>
          <w:spacing w:val="-8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for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>January 9</w:t>
      </w:r>
      <w:r>
        <w:rPr>
          <w:rFonts w:ascii="Franklin Gothic Demi Cond" w:hAnsi="Franklin Gothic Demi Cond"/>
          <w:b/>
          <w:sz w:val="30"/>
          <w:szCs w:val="30"/>
        </w:rPr>
        <w:t>,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202</w:t>
      </w:r>
      <w:r>
        <w:rPr>
          <w:rFonts w:ascii="Franklin Gothic Demi Cond" w:hAnsi="Franklin Gothic Demi Cond"/>
          <w:b/>
          <w:sz w:val="30"/>
          <w:szCs w:val="30"/>
        </w:rPr>
        <w:t>5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(1:00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PM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–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>2</w:t>
      </w:r>
      <w:r>
        <w:rPr>
          <w:rFonts w:ascii="Franklin Gothic Demi Cond" w:hAnsi="Franklin Gothic Demi Cond"/>
          <w:b/>
          <w:sz w:val="30"/>
          <w:szCs w:val="30"/>
        </w:rPr>
        <w:t>:00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>PM)</w:t>
      </w:r>
    </w:p>
    <w:p>
      <w:pPr>
        <w:pStyle w:val="Normal"/>
        <w:ind w:left="1701" w:hanging="0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Normal"/>
        <w:ind w:left="1701" w:hanging="0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TextBody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TextBody"/>
        <w:ind w:left="100" w:right="1992" w:hanging="0"/>
        <w:rPr/>
      </w:pPr>
      <w:r>
        <w:rPr/>
        <w:t>Meeting</w:t>
      </w:r>
      <w:r>
        <w:rPr>
          <w:spacing w:val="-2"/>
        </w:rPr>
        <w:t xml:space="preserve"> </w:t>
      </w:r>
      <w:r>
        <w:rPr/>
        <w:t>Date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Time:</w:t>
      </w:r>
      <w:r>
        <w:rPr>
          <w:spacing w:val="-2"/>
        </w:rPr>
        <w:t xml:space="preserve"> Thursday </w:t>
      </w:r>
      <w:r>
        <w:rPr>
          <w:spacing w:val="-2"/>
        </w:rPr>
        <w:t>January 9, 2025 (1-2 PM)</w:t>
      </w:r>
    </w:p>
    <w:p>
      <w:pPr>
        <w:pStyle w:val="TextBody"/>
        <w:ind w:left="100" w:right="1992" w:hanging="0"/>
        <w:rPr/>
      </w:pPr>
      <w:r>
        <w:rPr/>
        <w:t>Meeting Physical Location: 317 Academy Rd. Pittsford, VT 05763 Meeting Remote Location:</w:t>
      </w:r>
    </w:p>
    <w:p>
      <w:pPr>
        <w:pStyle w:val="TextBody"/>
        <w:spacing w:before="1" w:after="0"/>
        <w:rPr/>
      </w:pPr>
      <w:r>
        <w:rPr/>
      </w:r>
    </w:p>
    <w:p>
      <w:pPr>
        <w:pStyle w:val="Normal"/>
        <w:ind w:left="100" w:hanging="0"/>
        <w:rPr>
          <w:b/>
        </w:rPr>
      </w:pPr>
      <w:r>
        <w:rPr>
          <w:b/>
          <w:spacing w:val="-2"/>
        </w:rPr>
        <w:t>Agenda:</w:t>
      </w:r>
    </w:p>
    <w:p>
      <w:pPr>
        <w:pStyle w:val="TextBody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rPr/>
      </w:pPr>
      <w:r>
        <w:rPr/>
        <w:t>Call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>
          <w:spacing w:val="-2"/>
        </w:rPr>
        <w:t>Order: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before="2" w:after="0"/>
        <w:ind w:left="459" w:hanging="359"/>
        <w:rPr/>
      </w:pPr>
      <w:r>
        <w:rPr/>
        <w:t>Additions/Deletions</w:t>
      </w:r>
      <w:r>
        <w:rPr>
          <w:spacing w:val="-8"/>
        </w:rPr>
        <w:t xml:space="preserve"> </w:t>
      </w:r>
      <w:r>
        <w:rPr/>
        <w:t>to</w:t>
      </w:r>
      <w:r>
        <w:rPr>
          <w:spacing w:val="-7"/>
        </w:rPr>
        <w:t xml:space="preserve"> </w:t>
      </w:r>
      <w:r>
        <w:rPr/>
        <w:t>the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before="2" w:after="0"/>
        <w:ind w:left="459" w:hanging="359"/>
        <w:rPr/>
      </w:pPr>
      <w:r>
        <w:rPr/>
        <w:t xml:space="preserve">Approve the Minutes from </w:t>
      </w:r>
      <w:r>
        <w:rPr/>
        <w:t>12/12/24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 xml:space="preserve">DV Mandatory Training – Update on status </w:t>
      </w:r>
      <w:r>
        <w:rPr/>
        <w:t>from Agency Heads if Any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Update from our previous meetings if any – e.g. U-Visa Training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lineRule="auto" w:line="240"/>
        <w:ind w:left="458" w:hanging="358"/>
        <w:rPr/>
      </w:pPr>
      <w:r>
        <w:rPr/>
        <w:t>Motion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>
          <w:spacing w:val="-2"/>
        </w:rPr>
        <w:t>adjourn</w:t>
      </w:r>
    </w:p>
    <w:p>
      <w:pPr>
        <w:pStyle w:val="Normal"/>
        <w:tabs>
          <w:tab w:val="clear" w:pos="720"/>
          <w:tab w:val="left" w:pos="458" w:leader="none"/>
        </w:tabs>
        <w:rPr/>
      </w:pPr>
      <w:r>
        <w:rPr/>
      </w:r>
    </w:p>
    <w:p>
      <w:pPr>
        <w:pStyle w:val="Normal"/>
        <w:rPr>
          <w:rFonts w:ascii="Segoe UI" w:hAnsi="Segoe UI" w:eastAsia="Calibri" w:cs="Segoe UI" w:eastAsiaTheme="minorHAnsi"/>
          <w:color w:val="252424"/>
        </w:rPr>
      </w:pPr>
      <w:hyperlink r:id="rId3" w:tgtFrame="_blank">
        <w:r>
          <w:rPr>
            <w:rStyle w:val="InternetLink"/>
            <w:rFonts w:cs="Segoe UI Semibold" w:ascii="Segoe UI Semibold" w:hAnsi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cs="Segoe UI" w:ascii="Segoe UI" w:hAnsi="Segoe UI"/>
          <w:color w:val="252424"/>
        </w:rPr>
        <w:t xml:space="preserve"> </w:t>
      </w:r>
    </w:p>
    <w:p>
      <w:pPr>
        <w:pStyle w:val="Normal"/>
        <w:tabs>
          <w:tab w:val="clear" w:pos="720"/>
          <w:tab w:val="left" w:pos="458" w:leader="none"/>
        </w:tabs>
        <w:rPr/>
      </w:pPr>
      <w:r>
        <w:rPr/>
      </w:r>
    </w:p>
    <w:sectPr>
      <w:type w:val="nextPage"/>
      <w:pgSz w:w="12240" w:h="15840"/>
      <w:pgMar w:left="1340" w:right="1720" w:gutter="0" w:header="0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Demi Cond">
    <w:charset w:val="00"/>
    <w:family w:val="roman"/>
    <w:pitch w:val="variable"/>
  </w:font>
  <w:font w:name="Segoe UI Semibold"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Georgia" w:hAnsi="Georgia" w:eastAsia="Georgia" w:cs="Georgia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6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2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f905e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148" w:after="0"/>
      <w:ind w:left="1701" w:hanging="0"/>
    </w:pPr>
    <w:rPr>
      <w:rFonts w:ascii="Franklin Gothic Demi Cond" w:hAnsi="Franklin Gothic Demi Cond" w:eastAsia="Franklin Gothic Demi Cond" w:cs="Franklin Gothic Demi C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Rule="exact" w:line="250"/>
      <w:ind w:left="458" w:hanging="35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eams.microsoft.com/l/meetup-join/19%3Ameeting_NzQ4ZTE1NWQtZjA5OC00YmU3LTg4MWMtY2UxNDE1MmQ3YWZj@thread.v2/0?context={&quot;Tid&quot;%3A&quot;20b4933b-baad-433c-9c02-70edcc7559c6&quot;%2C&quot;Oid&quot;%3A&quot;10f605be-638f-4a0a-a3b8-dd85cd4bb892&quot;}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LibreOffice/7.5.5.2$Windows_X86_64 LibreOffice_project/ca8fe7424262805f223b9a2334bc7181abbcbf5e</Application>
  <AppVersion>15.0000</AppVersion>
  <Pages>1</Pages>
  <Words>88</Words>
  <Characters>451</Characters>
  <CharactersWithSpaces>523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2024-01-25T20:35:00Z</dcterms:created>
  <dc:creator>Williams, Gail</dc:creator>
  <dc:description/>
  <dc:language>en-US</dc:language>
  <cp:lastModifiedBy/>
  <dcterms:modified xsi:type="dcterms:W3CDTF">2025-01-02T12:38:23Z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for Microsoft 365</vt:lpwstr>
  </property>
</Properties>
</file>