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48" w:after="0"/>
        <w:ind w:left="1701" w:hanging="0"/>
        <w:rPr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744855</wp:posOffset>
            </wp:positionH>
            <wp:positionV relativeFrom="paragraph">
              <wp:posOffset>4445</wp:posOffset>
            </wp:positionV>
            <wp:extent cx="850265" cy="85026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1905" distL="3175" distR="3810" simplePos="0" locked="0" layoutInCell="0" allowOverlap="1" relativeHeight="3" wp14:anchorId="3E1B02C2">
                <wp:simplePos x="0" y="0"/>
                <wp:positionH relativeFrom="page">
                  <wp:posOffset>830580</wp:posOffset>
                </wp:positionH>
                <wp:positionV relativeFrom="page">
                  <wp:posOffset>1798320</wp:posOffset>
                </wp:positionV>
                <wp:extent cx="6454140" cy="1270"/>
                <wp:effectExtent l="3175" t="3175" r="3810" b="1905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080" cy="1440"/>
                        </a:xfrm>
                        <a:custGeom>
                          <a:avLst/>
                          <a:gdLst>
                            <a:gd name="textAreaLeft" fmla="*/ 0 w 3659040"/>
                            <a:gd name="textAreaRight" fmla="*/ 3661920 w 3659040"/>
                            <a:gd name="textAreaTop" fmla="*/ 0 h 720"/>
                            <a:gd name="textAreaBottom" fmla="*/ 15120 h 720"/>
                          </a:gdLst>
                          <a:ahLst/>
                          <a:rect l="textAreaLeft" t="textAreaTop" r="textAreaRight" b="textAreaBottom"/>
                          <a:pathLst>
                            <a:path w="6454140" h="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f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30"/>
          <w:szCs w:val="30"/>
        </w:rPr>
        <w:t>VCJC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Domestic</w:t>
      </w:r>
      <w:r>
        <w:rPr>
          <w:spacing w:val="-16"/>
          <w:sz w:val="30"/>
          <w:szCs w:val="30"/>
        </w:rPr>
        <w:t xml:space="preserve"> </w:t>
      </w:r>
      <w:r>
        <w:rPr>
          <w:sz w:val="30"/>
          <w:szCs w:val="30"/>
        </w:rPr>
        <w:t>Violence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Sub-Committee</w:t>
      </w:r>
      <w:r>
        <w:rPr>
          <w:spacing w:val="-1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Agenda</w:t>
      </w:r>
    </w:p>
    <w:p>
      <w:pPr>
        <w:pStyle w:val="Normal"/>
        <w:ind w:left="1701" w:hanging="0"/>
        <w:rPr>
          <w:sz w:val="30"/>
          <w:szCs w:val="30"/>
        </w:rPr>
      </w:pPr>
      <w:r>
        <w:rPr>
          <w:rFonts w:ascii="Franklin Gothic Demi Cond" w:hAnsi="Franklin Gothic Demi Cond"/>
          <w:b/>
          <w:sz w:val="30"/>
          <w:szCs w:val="30"/>
        </w:rPr>
        <w:t>Agenda</w:t>
      </w:r>
      <w:r>
        <w:rPr>
          <w:rFonts w:ascii="Franklin Gothic Demi Cond" w:hAnsi="Franklin Gothic Demi Cond"/>
          <w:b/>
          <w:spacing w:val="-8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for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December 12th</w:t>
      </w:r>
      <w:r>
        <w:rPr>
          <w:rFonts w:ascii="Franklin Gothic Demi Cond" w:hAnsi="Franklin Gothic Demi Cond"/>
          <w:b/>
          <w:sz w:val="30"/>
          <w:szCs w:val="30"/>
        </w:rPr>
        <w:t>,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2024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(1:00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PM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–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2:00</w:t>
      </w:r>
      <w:r>
        <w:rPr>
          <w:rFonts w:ascii="Franklin Gothic Demi Cond" w:hAnsi="Franklin Gothic Demi Cond"/>
          <w:b/>
          <w:spacing w:val="-6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>PM)</w:t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ind w:left="100" w:right="1992" w:hanging="0"/>
        <w:rPr/>
      </w:pPr>
      <w:r>
        <w:rPr/>
        <w:t>Meeting</w:t>
      </w:r>
      <w:r>
        <w:rPr>
          <w:spacing w:val="-2"/>
        </w:rPr>
        <w:t xml:space="preserve"> </w:t>
      </w:r>
      <w:r>
        <w:rPr/>
        <w:t>Date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Time:</w:t>
      </w:r>
      <w:r>
        <w:rPr>
          <w:spacing w:val="-2"/>
        </w:rPr>
        <w:t xml:space="preserve"> Thursday December 12th </w:t>
      </w:r>
      <w:r>
        <w:rPr/>
        <w:t>2024</w:t>
      </w:r>
      <w:r>
        <w:rPr>
          <w:spacing w:val="40"/>
        </w:rPr>
        <w:t xml:space="preserve"> </w:t>
      </w:r>
      <w:r>
        <w:rPr/>
        <w:t>1:00</w:t>
      </w:r>
      <w:r>
        <w:rPr>
          <w:spacing w:val="-2"/>
        </w:rPr>
        <w:t xml:space="preserve"> </w:t>
      </w:r>
      <w:r>
        <w:rPr/>
        <w:t>PM</w:t>
      </w:r>
      <w:r>
        <w:rPr>
          <w:spacing w:val="-3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2:00</w:t>
      </w:r>
      <w:r>
        <w:rPr>
          <w:spacing w:val="-2"/>
        </w:rPr>
        <w:t xml:space="preserve"> </w:t>
      </w:r>
      <w:r>
        <w:rPr/>
        <w:t>PM Meeting Physical Location: 317 Academy Rd. Pittsford, VT 05763 Meeting Remote Location:</w:t>
      </w:r>
    </w:p>
    <w:p>
      <w:pPr>
        <w:pStyle w:val="TextBody"/>
        <w:spacing w:before="1" w:after="0"/>
        <w:rPr/>
      </w:pPr>
      <w:r>
        <w:rPr/>
      </w:r>
    </w:p>
    <w:p>
      <w:pPr>
        <w:pStyle w:val="Normal"/>
        <w:ind w:left="100" w:hanging="0"/>
        <w:rPr>
          <w:b/>
        </w:rPr>
      </w:pPr>
      <w:r>
        <w:rPr>
          <w:b/>
          <w:spacing w:val="-2"/>
        </w:rPr>
        <w:t>Agenda:</w:t>
      </w:r>
    </w:p>
    <w:p>
      <w:pPr>
        <w:pStyle w:val="TextBody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rPr/>
      </w:pPr>
      <w:r>
        <w:rPr/>
        <w:t>Call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Order: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>Additions/Deletions</w:t>
      </w:r>
      <w:r>
        <w:rPr>
          <w:spacing w:val="-8"/>
        </w:rPr>
        <w:t xml:space="preserve"> </w:t>
      </w:r>
      <w:r>
        <w:rPr/>
        <w:t>to</w:t>
      </w:r>
      <w:r>
        <w:rPr>
          <w:spacing w:val="-7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>Approve the Minutes from November 14, 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>
          <w:spacing w:val="-2"/>
        </w:rPr>
        <w:t xml:space="preserve">Mandatory </w:t>
      </w:r>
      <w:r>
        <w:rPr>
          <w:spacing w:val="-2"/>
        </w:rPr>
        <w:t xml:space="preserve">Training </w:t>
      </w:r>
      <w:r>
        <w:rPr>
          <w:spacing w:val="-2"/>
        </w:rPr>
        <w:t>Update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/>
        <w:ind w:left="458" w:hanging="358"/>
        <w:rPr/>
      </w:pPr>
      <w:r>
        <w:rPr/>
        <w:t>Motion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adjourn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p>
      <w:pPr>
        <w:pStyle w:val="Normal"/>
        <w:rPr>
          <w:rFonts w:ascii="Segoe UI" w:hAnsi="Segoe UI" w:eastAsia="Calibri" w:cs="Segoe UI" w:eastAsiaTheme="minorHAnsi"/>
          <w:color w:val="252424"/>
        </w:rPr>
      </w:pPr>
      <w:hyperlink r:id="rId3" w:tgtFrame="_blank">
        <w:r>
          <w:rPr>
            <w:rStyle w:val="InternetLink"/>
            <w:rFonts w:cs="Segoe UI Semibold" w:ascii="Segoe UI Semibold" w:hAnsi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cs="Segoe UI" w:ascii="Segoe UI" w:hAnsi="Segoe UI"/>
          <w:color w:val="252424"/>
        </w:rPr>
        <w:t xml:space="preserve"> 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sectPr>
      <w:type w:val="nextPage"/>
      <w:pgSz w:w="12240" w:h="15840"/>
      <w:pgMar w:left="1340" w:right="1720" w:gutter="0" w:header="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Demi Cond">
    <w:charset w:val="00"/>
    <w:family w:val="roman"/>
    <w:pitch w:val="variable"/>
  </w:font>
  <w:font w:name="Segoe UI Semibold"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Georgia" w:hAnsi="Georgia" w:eastAsia="Georgia" w:cs="Georgia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6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2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f905e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48" w:after="0"/>
      <w:ind w:left="1701" w:hanging="0"/>
    </w:pPr>
    <w:rPr>
      <w:rFonts w:ascii="Franklin Gothic Demi Cond" w:hAnsi="Franklin Gothic Demi Cond" w:eastAsia="Franklin Gothic Demi Cond" w:cs="Franklin Gothic Demi C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Rule="exact" w:line="250"/>
      <w:ind w:left="458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eams.microsoft.com/l/meetup-join/19%3Ameeting_NzQ4ZTE1NWQtZjA5OC00YmU3LTg4MWMtY2UxNDE1MmQ3YWZj@thread.v2/0?context={&quot;Tid&quot;%3A&quot;20b4933b-baad-433c-9c02-70edcc7559c6&quot;%2C&quot;Oid&quot;%3A&quot;10f605be-638f-4a0a-a3b8-dd85cd4bb892&quot;}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LibreOffice/7.5.5.2$Windows_X86_64 LibreOffice_project/ca8fe7424262805f223b9a2334bc7181abbcbf5e</Application>
  <AppVersion>15.0000</AppVersion>
  <Pages>1</Pages>
  <Words>73</Words>
  <Characters>385</Characters>
  <CharactersWithSpaces>444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2024-01-25T20:35:00Z</dcterms:created>
  <dc:creator>Williams, Gail</dc:creator>
  <dc:description/>
  <dc:language>en-US</dc:language>
  <cp:lastModifiedBy/>
  <dcterms:modified xsi:type="dcterms:W3CDTF">2024-12-05T12:35:33Z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for Microsoft 365</vt:lpwstr>
  </property>
</Properties>
</file>